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B0887" w14:textId="0E4644B2" w:rsidR="00CF70C7" w:rsidRDefault="00CF70C7" w:rsidP="00CF70C7">
      <w:pPr>
        <w:pStyle w:val="NewSubtitle"/>
      </w:pPr>
      <w:bookmarkStart w:id="0" w:name="_GoBack"/>
      <w:bookmarkEnd w:id="0"/>
      <w:r w:rsidRPr="00DE06DC">
        <w:rPr>
          <w:rStyle w:val="TitleChar"/>
          <w:rFonts w:ascii="Arial" w:hAnsi="Arial"/>
          <w:color w:val="1F497D" w:themeColor="text2"/>
          <w:sz w:val="44"/>
          <w:szCs w:val="44"/>
        </w:rPr>
        <w:t>Sesame Workshop Collaborations</w:t>
      </w:r>
      <w:r w:rsidRPr="00DE06DC">
        <w:rPr>
          <w:b/>
        </w:rPr>
        <w:t xml:space="preserve"> </w:t>
      </w:r>
      <w:r w:rsidRPr="00CF70C7">
        <w:t>Family Policy/Children and Youth</w:t>
      </w:r>
    </w:p>
    <w:p w14:paraId="396DE98C" w14:textId="77777777" w:rsidR="00CF70C7" w:rsidRPr="00CF70C7" w:rsidRDefault="00CF70C7" w:rsidP="00CF70C7">
      <w:pPr>
        <w:pStyle w:val="Heading1"/>
      </w:pPr>
      <w:r w:rsidRPr="00CF70C7">
        <w:t xml:space="preserve">Background </w:t>
      </w:r>
    </w:p>
    <w:p w14:paraId="69B624F0" w14:textId="36F88D99" w:rsidR="00A466D3" w:rsidRDefault="00CF70C7" w:rsidP="00CF70C7">
      <w:r w:rsidRPr="00031D05">
        <w:t>Sesame Workshop's Talk, Listen, Connect initiative, a military outreach program, provides support and significant resources for military families with young children experiencing the effects of deployment, multiple deployments or grief due to loss of a parent from an illness, injury or suicide.</w:t>
      </w:r>
    </w:p>
    <w:p w14:paraId="6029EBFB" w14:textId="1F104A12" w:rsidR="001613CB" w:rsidRDefault="001613CB" w:rsidP="001613CB">
      <w:pPr>
        <w:pStyle w:val="Heading1"/>
      </w:pPr>
      <w:r w:rsidRPr="001613CB">
        <w:t>Program highlights</w:t>
      </w:r>
    </w:p>
    <w:p w14:paraId="09905E0A" w14:textId="6387F864" w:rsidR="001613CB" w:rsidRDefault="001613CB" w:rsidP="001613CB">
      <w:pPr>
        <w:pStyle w:val="Bulletlevel1"/>
      </w:pPr>
      <w:r w:rsidRPr="00377238">
        <w:rPr>
          <w:rStyle w:val="Strong"/>
        </w:rPr>
        <w:t>Sesame Street’s Talk, Listen, Connect: Deployments, Homecomings, Changes</w:t>
      </w:r>
      <w:r>
        <w:t xml:space="preserve"> is a bilingual multimedia outreach program designed to support military families with children between the ages of 2 and 5 as they cope with the feelings and concerns experienced during different phases of deployment. The kit comes with the DVD and additional parent/caregiver materials.  </w:t>
      </w:r>
    </w:p>
    <w:p w14:paraId="47BE93FC" w14:textId="53693685" w:rsidR="001613CB" w:rsidRDefault="001613CB" w:rsidP="001613CB">
      <w:pPr>
        <w:pStyle w:val="Bulletlevel1"/>
      </w:pPr>
      <w:r w:rsidRPr="00377238">
        <w:rPr>
          <w:rStyle w:val="Strong"/>
        </w:rPr>
        <w:t>Sesame Street’s When Families Grieve</w:t>
      </w:r>
      <w:r>
        <w:t xml:space="preserve"> is a bilingual DVD resource kit, which includes a DVD, children’s storybook and a guide for parents and caregivers to help support children coping with the death of a parent, while also providing reassurance that they can learn ways of being there for each other and move forward.  </w:t>
      </w:r>
    </w:p>
    <w:p w14:paraId="754012B2" w14:textId="64C871D0" w:rsidR="001613CB" w:rsidRDefault="001613CB" w:rsidP="001613CB">
      <w:pPr>
        <w:pStyle w:val="Bulletlevel1"/>
      </w:pPr>
      <w:r w:rsidRPr="00377238">
        <w:rPr>
          <w:rStyle w:val="Strong"/>
        </w:rPr>
        <w:t>Sesame Street’s Little Children, Big Changes: Divorce</w:t>
      </w:r>
      <w:r>
        <w:t xml:space="preserve"> provides multimedia outreach resources that leverage the power of the beloved Sesame Street Muppets to provide families and young children ages 2 to 8 with critically-needed resources to help reassure them that they will be cared for, and that, together with their families, they can learn ways to cope with the stress and changes associated with divorce/separation and have hope for the future.  </w:t>
      </w:r>
    </w:p>
    <w:p w14:paraId="361A39F0" w14:textId="2D92B372" w:rsidR="001613CB" w:rsidRDefault="001613CB" w:rsidP="001613CB">
      <w:pPr>
        <w:pStyle w:val="Bulletlevel1"/>
      </w:pPr>
      <w:r w:rsidRPr="00377238">
        <w:rPr>
          <w:rStyle w:val="Strong"/>
        </w:rPr>
        <w:t>Military Families Near and Far</w:t>
      </w:r>
      <w:r>
        <w:t xml:space="preserve"> is a no-cost, bilingual (English and Spanish) website where families can create, communicate and stay connected. Developed for military families, the site provides new ways for preschool and school-aged children to express themselves and communicate within their own family networks.  Families can add characters from Sesame Street and The Electric Company to their networks to get messages from these special friends. New interactive tools for creating art, music, videos, letters, cards and notebooks help kids explore their emotions and encourage communication.</w:t>
      </w:r>
    </w:p>
    <w:p w14:paraId="42129DB9" w14:textId="7B182C49" w:rsidR="001613CB" w:rsidRDefault="001613CB" w:rsidP="001613CB">
      <w:pPr>
        <w:pStyle w:val="Bulletlevel1"/>
      </w:pPr>
      <w:r w:rsidRPr="00377238">
        <w:rPr>
          <w:rStyle w:val="Strong"/>
        </w:rPr>
        <w:t>Little Children, Big Challenges: Resilience</w:t>
      </w:r>
      <w:r>
        <w:t xml:space="preserve"> is designed to introduce the skills and strategies young children need to build resilience and persevere through day-to-day challenges, such as beating the bedtime blues, trying new things and making new </w:t>
      </w:r>
      <w:r>
        <w:lastRenderedPageBreak/>
        <w:t>friends. The soft-cover book and DVD address significant transitions and situations, such as mean or aggressive behavior, sibling rivalry and relocation. The bi-lingual family guide includes a Sesame Street DVD featuring Muppet stories and music videos and a family guide with tips and strategies.</w:t>
      </w:r>
    </w:p>
    <w:p w14:paraId="6967E0F5" w14:textId="1915C334" w:rsidR="001613CB" w:rsidRDefault="001613CB" w:rsidP="001613CB">
      <w:pPr>
        <w:pStyle w:val="Heading1"/>
      </w:pPr>
      <w:r w:rsidRPr="001613CB">
        <w:t>Eligibility</w:t>
      </w:r>
    </w:p>
    <w:p w14:paraId="2CD2E8C9" w14:textId="0D06AA12" w:rsidR="001613CB" w:rsidRDefault="001613CB" w:rsidP="001613CB">
      <w:r w:rsidRPr="00031D05">
        <w:t xml:space="preserve">All active-duty members, </w:t>
      </w:r>
      <w:proofErr w:type="spellStart"/>
      <w:r w:rsidRPr="00031D05">
        <w:t>DoD</w:t>
      </w:r>
      <w:proofErr w:type="spellEnd"/>
      <w:r w:rsidRPr="00031D05">
        <w:t xml:space="preserve"> civilians, National Guard and reserve members, and their families are eligible</w:t>
      </w:r>
      <w:r>
        <w:t>.</w:t>
      </w:r>
    </w:p>
    <w:p w14:paraId="36C42655" w14:textId="77777777" w:rsidR="001613CB" w:rsidRPr="001613CB" w:rsidRDefault="001613CB" w:rsidP="001613CB">
      <w:pPr>
        <w:pStyle w:val="Heading1"/>
      </w:pPr>
      <w:r w:rsidRPr="001613CB">
        <w:t>Program availability</w:t>
      </w:r>
    </w:p>
    <w:p w14:paraId="1DFF4D91" w14:textId="6CCEDE7D" w:rsidR="001613CB" w:rsidRPr="00031D05" w:rsidRDefault="001613CB" w:rsidP="001613CB">
      <w:pPr>
        <w:rPr>
          <w:b/>
        </w:rPr>
      </w:pPr>
      <w:r w:rsidRPr="00031D05">
        <w:t xml:space="preserve">The video series is available online and can be downloaded by visiting http://www.sesameworkshop.org/initiatives/emotion/tlc or </w:t>
      </w:r>
      <w:hyperlink r:id="rId9" w:history="1">
        <w:r w:rsidRPr="001613CB">
          <w:rPr>
            <w:rStyle w:val="Hyperlink"/>
          </w:rPr>
          <w:t>www.militaryonesource.mil</w:t>
        </w:r>
      </w:hyperlink>
      <w:r w:rsidRPr="00031D05">
        <w:t xml:space="preserve">. </w:t>
      </w:r>
    </w:p>
    <w:p w14:paraId="664F807A" w14:textId="77777777" w:rsidR="001613CB" w:rsidRPr="00031D05" w:rsidRDefault="001613CB" w:rsidP="001613CB">
      <w:pPr>
        <w:rPr>
          <w:b/>
        </w:rPr>
      </w:pPr>
      <w:r w:rsidRPr="00031D05">
        <w:t>The no-cost multimedia kits are available for home delivery and can be ordered by visiting http://www.militaryonesource.mil or calling toll-free 800-342-9647.</w:t>
      </w:r>
    </w:p>
    <w:p w14:paraId="1300A921" w14:textId="77777777" w:rsidR="001613CB" w:rsidRPr="001613CB" w:rsidRDefault="001613CB" w:rsidP="001613CB">
      <w:pPr>
        <w:pStyle w:val="Heading1"/>
      </w:pPr>
      <w:r w:rsidRPr="001613CB">
        <w:t>Additional Information</w:t>
      </w:r>
    </w:p>
    <w:p w14:paraId="1B65248B" w14:textId="359D1A9C" w:rsidR="001613CB" w:rsidRPr="00031D05" w:rsidRDefault="001613CB" w:rsidP="001613CB">
      <w:pPr>
        <w:rPr>
          <w:rStyle w:val="Hyperlink"/>
          <w:rFonts w:asciiTheme="minorHAnsi" w:hAnsiTheme="minorHAnsi"/>
        </w:rPr>
      </w:pPr>
      <w:r w:rsidRPr="00031D05">
        <w:t xml:space="preserve">Sesame Workshop at </w:t>
      </w:r>
      <w:hyperlink r:id="rId10" w:history="1">
        <w:r w:rsidRPr="001613CB">
          <w:rPr>
            <w:rStyle w:val="Hyperlink"/>
          </w:rPr>
          <w:t>www.sesameworkshop.org/initiatives/emotion/tlc</w:t>
        </w:r>
      </w:hyperlink>
    </w:p>
    <w:p w14:paraId="73E5920A" w14:textId="1599428A" w:rsidR="00C06EAE" w:rsidRPr="004D1D70" w:rsidRDefault="001613CB" w:rsidP="004D1D70">
      <w:r w:rsidRPr="00031D05">
        <w:t xml:space="preserve">Military One Source at </w:t>
      </w:r>
      <w:hyperlink r:id="rId11" w:history="1">
        <w:r w:rsidRPr="006C508B">
          <w:rPr>
            <w:rStyle w:val="Hyperlink"/>
          </w:rPr>
          <w:t>www.militaryonesource.mil/cyt</w:t>
        </w:r>
      </w:hyperlink>
      <w:r w:rsidRPr="00031D05">
        <w:t xml:space="preserve"> </w:t>
      </w:r>
    </w:p>
    <w:sectPr w:rsidR="00C06EAE" w:rsidRPr="004D1D70" w:rsidSect="00B02E43">
      <w:headerReference w:type="even" r:id="rId12"/>
      <w:headerReference w:type="default" r:id="rId13"/>
      <w:footerReference w:type="even" r:id="rId14"/>
      <w:footerReference w:type="default" r:id="rId15"/>
      <w:headerReference w:type="first" r:id="rId16"/>
      <w:footerReference w:type="first" r:id="rId17"/>
      <w:pgSz w:w="12240" w:h="15840"/>
      <w:pgMar w:top="3240" w:right="1800" w:bottom="1008" w:left="180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0BBC4" w14:textId="77777777" w:rsidR="00F77CE0" w:rsidRDefault="00F77CE0" w:rsidP="004D1D70">
      <w:r>
        <w:separator/>
      </w:r>
    </w:p>
  </w:endnote>
  <w:endnote w:type="continuationSeparator" w:id="0">
    <w:p w14:paraId="56068168" w14:textId="77777777" w:rsidR="00F77CE0" w:rsidRDefault="00F77CE0" w:rsidP="004D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yriad Pro">
    <w:altName w:val="Times New Roman"/>
    <w:charset w:val="00"/>
    <w:family w:val="auto"/>
    <w:pitch w:val="variable"/>
    <w:sig w:usb0="00000001"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panose1 w:val="00000000000000000000"/>
    <w:charset w:val="00"/>
    <w:family w:val="roman"/>
    <w:notTrueType/>
    <w:pitch w:val="default"/>
  </w:font>
  <w:font w:name="MinionPro-Regular">
    <w:altName w:val="Minion Pro"/>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72962" w14:textId="77777777" w:rsidR="00B57192" w:rsidRDefault="00B571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484A0" w14:textId="3C117621" w:rsidR="00685696" w:rsidRDefault="00685696">
    <w:pPr>
      <w:pStyle w:val="Footer"/>
    </w:pPr>
    <w:r>
      <w:rPr>
        <w:noProof/>
      </w:rPr>
      <mc:AlternateContent>
        <mc:Choice Requires="wps">
          <w:drawing>
            <wp:anchor distT="0" distB="0" distL="114300" distR="114300" simplePos="0" relativeHeight="251679744" behindDoc="0" locked="0" layoutInCell="1" allowOverlap="1" wp14:anchorId="531CC4C2" wp14:editId="2EBF6992">
              <wp:simplePos x="0" y="0"/>
              <wp:positionH relativeFrom="margin">
                <wp:posOffset>800100</wp:posOffset>
              </wp:positionH>
              <wp:positionV relativeFrom="paragraph">
                <wp:posOffset>-169545</wp:posOffset>
              </wp:positionV>
              <wp:extent cx="3771900" cy="27305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3771900" cy="273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06E36C" w14:textId="77777777" w:rsidR="00685696" w:rsidRPr="004D1D70" w:rsidRDefault="00685696" w:rsidP="00E72DAE">
                          <w:pPr>
                            <w:pStyle w:val="Title"/>
                            <w:rPr>
                              <w:rStyle w:val="SubtitleChar"/>
                              <w:rFonts w:ascii="Arial" w:hAnsi="Arial"/>
                              <w:b w:val="0"/>
                              <w:i w:val="0"/>
                              <w:iCs/>
                            </w:rPr>
                          </w:pPr>
                          <w:r>
                            <w:rPr>
                              <w:rStyle w:val="SubtitleChar"/>
                              <w:rFonts w:ascii="Arial" w:hAnsi="Arial"/>
                              <w:b w:val="0"/>
                              <w:i w:val="0"/>
                              <w:iCs/>
                            </w:rPr>
                            <w:t>COMMITTED TO READINESS &amp; RESILIENCE</w:t>
                          </w:r>
                        </w:p>
                        <w:p w14:paraId="354F853F" w14:textId="77777777" w:rsidR="00685696" w:rsidRPr="00E15A6B" w:rsidRDefault="00685696" w:rsidP="00E72DAE"/>
                        <w:p w14:paraId="46B781A7" w14:textId="77777777" w:rsidR="00685696" w:rsidRDefault="00685696" w:rsidP="00E72D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1" o:spid="_x0000_s1026" type="#_x0000_t202" style="position:absolute;left:0;text-align:left;margin-left:63pt;margin-top:-13.35pt;width:297pt;height:2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" filled="f" stroked="f">
              <v:textbox>
                <w:txbxContent>
                  <w:p w14:paraId="3A06E36C" w14:textId="77777777" w:rsidR="00685696" w:rsidRPr="004D1D70" w:rsidRDefault="00685696" w:rsidP="00E72DAE">
                    <w:pPr>
                      <w:pStyle w:val="Title"/>
                      <w:rPr>
                        <w:rStyle w:val="SubtitleChar"/>
                        <w:rFonts w:ascii="Arial" w:hAnsi="Arial"/>
                        <w:b w:val="0"/>
                        <w:i w:val="0"/>
                        <w:iCs/>
                      </w:rPr>
                    </w:pPr>
                    <w:r>
                      <w:rPr>
                        <w:rStyle w:val="SubtitleChar"/>
                        <w:rFonts w:ascii="Arial" w:hAnsi="Arial"/>
                        <w:b w:val="0"/>
                        <w:i w:val="0"/>
                        <w:iCs/>
                      </w:rPr>
                      <w:t>COMMITTED TO READINESS &amp; RESILIENCE</w:t>
                    </w:r>
                  </w:p>
                  <w:p w14:paraId="354F853F" w14:textId="77777777" w:rsidR="00685696" w:rsidRPr="00E15A6B" w:rsidRDefault="00685696" w:rsidP="00E72DAE"/>
                  <w:p w14:paraId="46B781A7" w14:textId="77777777" w:rsidR="00685696" w:rsidRDefault="00685696" w:rsidP="00E72DAE"/>
                </w:txbxContent>
              </v:textbox>
              <w10:wrap anchorx="margin"/>
            </v:shape>
          </w:pict>
        </mc:Fallback>
      </mc:AlternateContent>
    </w:r>
    <w:r>
      <w:rPr>
        <w:noProof/>
      </w:rPr>
      <mc:AlternateContent>
        <mc:Choice Requires="wps">
          <w:drawing>
            <wp:anchor distT="0" distB="0" distL="114300" distR="114300" simplePos="0" relativeHeight="251678720" behindDoc="0" locked="0" layoutInCell="1" allowOverlap="1" wp14:anchorId="3FFD8FAC" wp14:editId="7B038C68">
              <wp:simplePos x="0" y="0"/>
              <wp:positionH relativeFrom="column">
                <wp:posOffset>-1143000</wp:posOffset>
              </wp:positionH>
              <wp:positionV relativeFrom="paragraph">
                <wp:posOffset>-283845</wp:posOffset>
              </wp:positionV>
              <wp:extent cx="7772400" cy="571500"/>
              <wp:effectExtent l="0" t="0" r="0" b="12700"/>
              <wp:wrapNone/>
              <wp:docPr id="10" name="Rectangle 10"/>
              <wp:cNvGraphicFramePr/>
              <a:graphic xmlns:a="http://schemas.openxmlformats.org/drawingml/2006/main">
                <a:graphicData uri="http://schemas.microsoft.com/office/word/2010/wordprocessingShape">
                  <wps:wsp>
                    <wps:cNvSpPr/>
                    <wps:spPr>
                      <a:xfrm>
                        <a:off x="0" y="0"/>
                        <a:ext cx="7772400" cy="571500"/>
                      </a:xfrm>
                      <a:prstGeom prst="rect">
                        <a:avLst/>
                      </a:prstGeom>
                      <a:solidFill>
                        <a:srgbClr val="3A45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10" o:spid="_x0000_s1026" style="position:absolute;margin-left:-89.95pt;margin-top:-22.3pt;width:612pt;height: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" fillcolor="#3a458f" stroked="f" strokeweight="2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C4338" w14:textId="0B5BA4D2" w:rsidR="00685696" w:rsidRDefault="00685696" w:rsidP="004D1D70">
    <w:pPr>
      <w:pStyle w:val="Footer"/>
    </w:pPr>
    <w:r>
      <w:rPr>
        <w:noProof/>
      </w:rPr>
      <mc:AlternateContent>
        <mc:Choice Requires="wps">
          <w:drawing>
            <wp:anchor distT="0" distB="0" distL="114300" distR="114300" simplePos="0" relativeHeight="251676672" behindDoc="0" locked="0" layoutInCell="1" allowOverlap="1" wp14:anchorId="55CEB6B3" wp14:editId="6E7A8357">
              <wp:simplePos x="0" y="0"/>
              <wp:positionH relativeFrom="margin">
                <wp:posOffset>800100</wp:posOffset>
              </wp:positionH>
              <wp:positionV relativeFrom="paragraph">
                <wp:posOffset>-169545</wp:posOffset>
              </wp:positionV>
              <wp:extent cx="3771900" cy="2730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3771900" cy="273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01F84C" w14:textId="540E8901" w:rsidR="00685696" w:rsidRPr="004D1D70" w:rsidRDefault="00685696" w:rsidP="004D1D70">
                          <w:pPr>
                            <w:pStyle w:val="Title"/>
                            <w:rPr>
                              <w:rStyle w:val="SubtitleChar"/>
                              <w:rFonts w:ascii="Arial" w:hAnsi="Arial"/>
                              <w:b w:val="0"/>
                              <w:i w:val="0"/>
                              <w:iCs/>
                            </w:rPr>
                          </w:pPr>
                          <w:r>
                            <w:rPr>
                              <w:rStyle w:val="SubtitleChar"/>
                              <w:rFonts w:ascii="Arial" w:hAnsi="Arial"/>
                              <w:b w:val="0"/>
                              <w:i w:val="0"/>
                              <w:iCs/>
                            </w:rPr>
                            <w:t>COMMITTED TO READINESS &amp; RESILIENCE</w:t>
                          </w:r>
                        </w:p>
                        <w:p w14:paraId="599F469D" w14:textId="77777777" w:rsidR="00685696" w:rsidRPr="00E15A6B" w:rsidRDefault="00685696" w:rsidP="004D1D70"/>
                        <w:p w14:paraId="4E64C80E" w14:textId="77777777" w:rsidR="00685696" w:rsidRDefault="00685696" w:rsidP="004D1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5" o:spid="_x0000_s1028" type="#_x0000_t202" style="position:absolute;left:0;text-align:left;margin-left:63pt;margin-top:-13.35pt;width:297pt;height:2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" filled="f" stroked="f">
              <v:textbox>
                <w:txbxContent>
                  <w:p w14:paraId="0F01F84C" w14:textId="540E8901" w:rsidR="00685696" w:rsidRPr="004D1D70" w:rsidRDefault="00685696" w:rsidP="004D1D70">
                    <w:pPr>
                      <w:pStyle w:val="Title"/>
                      <w:rPr>
                        <w:rStyle w:val="SubtitleChar"/>
                        <w:rFonts w:ascii="Arial" w:hAnsi="Arial"/>
                        <w:b w:val="0"/>
                        <w:i w:val="0"/>
                        <w:iCs/>
                      </w:rPr>
                    </w:pPr>
                    <w:r>
                      <w:rPr>
                        <w:rStyle w:val="SubtitleChar"/>
                        <w:rFonts w:ascii="Arial" w:hAnsi="Arial"/>
                        <w:b w:val="0"/>
                        <w:i w:val="0"/>
                        <w:iCs/>
                      </w:rPr>
                      <w:t>COMMITTED TO READINESS &amp; RESILIENCE</w:t>
                    </w:r>
                  </w:p>
                  <w:p w14:paraId="599F469D" w14:textId="77777777" w:rsidR="00685696" w:rsidRPr="00E15A6B" w:rsidRDefault="00685696" w:rsidP="004D1D70"/>
                  <w:p w14:paraId="4E64C80E" w14:textId="77777777" w:rsidR="00685696" w:rsidRDefault="00685696" w:rsidP="004D1D70"/>
                </w:txbxContent>
              </v:textbox>
              <w10:wrap anchorx="margin"/>
            </v:shape>
          </w:pict>
        </mc:Fallback>
      </mc:AlternateContent>
    </w:r>
    <w:r>
      <w:rPr>
        <w:noProof/>
      </w:rPr>
      <mc:AlternateContent>
        <mc:Choice Requires="wps">
          <w:drawing>
            <wp:anchor distT="0" distB="0" distL="114300" distR="114300" simplePos="0" relativeHeight="251674624" behindDoc="0" locked="0" layoutInCell="1" allowOverlap="1" wp14:anchorId="5F943E5D" wp14:editId="7EB2EAB1">
              <wp:simplePos x="0" y="0"/>
              <wp:positionH relativeFrom="column">
                <wp:posOffset>-1143000</wp:posOffset>
              </wp:positionH>
              <wp:positionV relativeFrom="paragraph">
                <wp:posOffset>-283845</wp:posOffset>
              </wp:positionV>
              <wp:extent cx="7772400" cy="571500"/>
              <wp:effectExtent l="0" t="0" r="0" b="12700"/>
              <wp:wrapNone/>
              <wp:docPr id="9" name="Rectangle 9"/>
              <wp:cNvGraphicFramePr/>
              <a:graphic xmlns:a="http://schemas.openxmlformats.org/drawingml/2006/main">
                <a:graphicData uri="http://schemas.microsoft.com/office/word/2010/wordprocessingShape">
                  <wps:wsp>
                    <wps:cNvSpPr/>
                    <wps:spPr>
                      <a:xfrm>
                        <a:off x="0" y="0"/>
                        <a:ext cx="7772400" cy="571500"/>
                      </a:xfrm>
                      <a:prstGeom prst="rect">
                        <a:avLst/>
                      </a:prstGeom>
                      <a:solidFill>
                        <a:srgbClr val="3A45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9" o:spid="_x0000_s1026" style="position:absolute;margin-left:-89.95pt;margin-top:-22.3pt;width:612pt;height: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" fillcolor="#3a458f"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81386" w14:textId="77777777" w:rsidR="00F77CE0" w:rsidRDefault="00F77CE0" w:rsidP="004D1D70">
      <w:r>
        <w:separator/>
      </w:r>
    </w:p>
  </w:footnote>
  <w:footnote w:type="continuationSeparator" w:id="0">
    <w:p w14:paraId="121B58F9" w14:textId="77777777" w:rsidR="00F77CE0" w:rsidRDefault="00F77CE0" w:rsidP="004D1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08645" w14:textId="77777777" w:rsidR="00B57192" w:rsidRDefault="00B571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3EF0F" w14:textId="30C36CC6" w:rsidR="00685696" w:rsidRPr="004D1D70" w:rsidRDefault="00685696" w:rsidP="004D1D70">
    <w:pPr>
      <w:pStyle w:val="Header"/>
    </w:pPr>
    <w:r>
      <w:rPr>
        <w:noProof/>
      </w:rPr>
      <mc:AlternateContent>
        <mc:Choice Requires="wps">
          <w:drawing>
            <wp:anchor distT="0" distB="0" distL="114300" distR="114300" simplePos="0" relativeHeight="251672576" behindDoc="0" locked="0" layoutInCell="1" allowOverlap="1" wp14:anchorId="089F2641" wp14:editId="4BB4F050">
              <wp:simplePos x="0" y="0"/>
              <wp:positionH relativeFrom="column">
                <wp:posOffset>-1143000</wp:posOffset>
              </wp:positionH>
              <wp:positionV relativeFrom="paragraph">
                <wp:posOffset>1371600</wp:posOffset>
              </wp:positionV>
              <wp:extent cx="7772400" cy="0"/>
              <wp:effectExtent l="50800" t="50800" r="76200" b="127000"/>
              <wp:wrapNone/>
              <wp:docPr id="8" name="Straight Connector 8"/>
              <wp:cNvGraphicFramePr/>
              <a:graphic xmlns:a="http://schemas.openxmlformats.org/drawingml/2006/main">
                <a:graphicData uri="http://schemas.microsoft.com/office/word/2010/wordprocessingShape">
                  <wps:wsp>
                    <wps:cNvCnPr/>
                    <wps:spPr>
                      <a:xfrm>
                        <a:off x="0" y="0"/>
                        <a:ext cx="7772400" cy="0"/>
                      </a:xfrm>
                      <a:prstGeom prst="line">
                        <a:avLst/>
                      </a:prstGeom>
                      <a:ln w="63500">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mv="urn:schemas-microsoft-com:mac:vml" xmlns:mo="http://schemas.microsoft.com/office/mac/office/2008/main">
          <w:pict>
            <v:line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9.95pt,108pt" to="522.05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" strokecolor="red" strokeweight="5pt">
              <v:shadow on="t" opacity="24903f" mv:blur="40000f" origin=",.5" offset="0,20000emu"/>
            </v:line>
          </w:pict>
        </mc:Fallback>
      </mc:AlternateContent>
    </w:r>
    <w:r>
      <w:rPr>
        <w:noProof/>
      </w:rPr>
      <mc:AlternateContent>
        <mc:Choice Requires="wps">
          <w:drawing>
            <wp:anchor distT="0" distB="0" distL="114300" distR="114300" simplePos="0" relativeHeight="251656187" behindDoc="0" locked="0" layoutInCell="1" allowOverlap="1" wp14:anchorId="2E0BD591" wp14:editId="1291B018">
              <wp:simplePos x="0" y="0"/>
              <wp:positionH relativeFrom="column">
                <wp:posOffset>-1143000</wp:posOffset>
              </wp:positionH>
              <wp:positionV relativeFrom="paragraph">
                <wp:posOffset>0</wp:posOffset>
              </wp:positionV>
              <wp:extent cx="7772400" cy="137160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7772400" cy="1371600"/>
                      </a:xfrm>
                      <a:prstGeom prst="rect">
                        <a:avLst/>
                      </a:prstGeom>
                      <a:solidFill>
                        <a:srgbClr val="3A45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6" o:spid="_x0000_s1026" style="position:absolute;margin-left:-89.95pt;margin-top:0;width:612pt;height:108pt;z-index:2516561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" fillcolor="#3a458f" strokecolor="#243f60 [1604]"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1A405" w14:textId="65F7B3D6" w:rsidR="00685696" w:rsidRDefault="00CF70C7" w:rsidP="004D1D70">
    <w:pPr>
      <w:pStyle w:val="Header"/>
    </w:pPr>
    <w:r>
      <w:rPr>
        <w:noProof/>
      </w:rPr>
      <mc:AlternateContent>
        <mc:Choice Requires="wps">
          <w:drawing>
            <wp:anchor distT="0" distB="0" distL="114300" distR="114300" simplePos="0" relativeHeight="251681792" behindDoc="0" locked="0" layoutInCell="1" allowOverlap="1" wp14:anchorId="50649731" wp14:editId="7676249D">
              <wp:simplePos x="0" y="0"/>
              <wp:positionH relativeFrom="column">
                <wp:posOffset>4648200</wp:posOffset>
              </wp:positionH>
              <wp:positionV relativeFrom="paragraph">
                <wp:posOffset>1028700</wp:posOffset>
              </wp:positionV>
              <wp:extent cx="1752600" cy="246380"/>
              <wp:effectExtent l="0" t="0" r="0" b="1270"/>
              <wp:wrapNone/>
              <wp:docPr id="47" name="Text Box 47"/>
              <wp:cNvGraphicFramePr/>
              <a:graphic xmlns:a="http://schemas.openxmlformats.org/drawingml/2006/main">
                <a:graphicData uri="http://schemas.microsoft.com/office/word/2010/wordprocessingShape">
                  <wps:wsp>
                    <wps:cNvSpPr txBox="1"/>
                    <wps:spPr>
                      <a:xfrm>
                        <a:off x="0" y="0"/>
                        <a:ext cx="1752600" cy="246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2EA8C8" w14:textId="39311190" w:rsidR="00CF70C7" w:rsidRPr="00B57192" w:rsidRDefault="00CF70C7" w:rsidP="00CF70C7">
                          <w:pPr>
                            <w:rPr>
                              <w:b/>
                              <w:sz w:val="20"/>
                              <w:szCs w:val="20"/>
                            </w:rPr>
                          </w:pPr>
                          <w:r w:rsidRPr="00B57192">
                            <w:rPr>
                              <w:b/>
                              <w:sz w:val="20"/>
                              <w:szCs w:val="20"/>
                            </w:rPr>
                            <w:t>Dec.16, 2013</w:t>
                          </w:r>
                        </w:p>
                        <w:p w14:paraId="5E2E1A89" w14:textId="339BEF0E" w:rsidR="00685696" w:rsidRPr="00DF570F" w:rsidRDefault="00685696" w:rsidP="00000F54">
                          <w:pPr>
                            <w:pStyle w:val="Quote"/>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7" o:spid="_x0000_s1027" type="#_x0000_t202" style="position:absolute;margin-left:366pt;margin-top:81pt;width:138pt;height:1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" filled="f" stroked="f">
              <v:textbox>
                <w:txbxContent>
                  <w:p w14:paraId="002EA8C8" w14:textId="39311190" w:rsidR="00CF70C7" w:rsidRPr="00B57192" w:rsidRDefault="00CF70C7" w:rsidP="00CF70C7">
                    <w:pPr>
                      <w:rPr>
                        <w:b/>
                        <w:sz w:val="20"/>
                        <w:szCs w:val="20"/>
                      </w:rPr>
                    </w:pPr>
                    <w:bookmarkStart w:id="1" w:name="_GoBack"/>
                    <w:r w:rsidRPr="00B57192">
                      <w:rPr>
                        <w:b/>
                        <w:sz w:val="20"/>
                        <w:szCs w:val="20"/>
                      </w:rPr>
                      <w:t>Dec.16, 2013</w:t>
                    </w:r>
                  </w:p>
                  <w:bookmarkEnd w:id="1"/>
                  <w:p w14:paraId="5E2E1A89" w14:textId="339BEF0E" w:rsidR="00685696" w:rsidRPr="00DF570F" w:rsidRDefault="00685696" w:rsidP="00000F54">
                    <w:pPr>
                      <w:pStyle w:val="Quote"/>
                      <w:rPr>
                        <w:color w:val="auto"/>
                      </w:rPr>
                    </w:pPr>
                  </w:p>
                </w:txbxContent>
              </v:textbox>
            </v:shape>
          </w:pict>
        </mc:Fallback>
      </mc:AlternateContent>
    </w:r>
    <w:r w:rsidR="009B0AD7">
      <w:rPr>
        <w:noProof/>
      </w:rPr>
      <mc:AlternateContent>
        <mc:Choice Requires="wps">
          <w:drawing>
            <wp:anchor distT="0" distB="0" distL="114300" distR="114300" simplePos="0" relativeHeight="251671551" behindDoc="0" locked="0" layoutInCell="1" allowOverlap="1" wp14:anchorId="681D643A" wp14:editId="6ABAFC65">
              <wp:simplePos x="0" y="0"/>
              <wp:positionH relativeFrom="column">
                <wp:posOffset>4572000</wp:posOffset>
              </wp:positionH>
              <wp:positionV relativeFrom="paragraph">
                <wp:posOffset>1028700</wp:posOffset>
              </wp:positionV>
              <wp:extent cx="2057400" cy="298450"/>
              <wp:effectExtent l="101600" t="76200" r="76200" b="133350"/>
              <wp:wrapNone/>
              <wp:docPr id="2" name="Round Same Side Corner Rectangle 2"/>
              <wp:cNvGraphicFramePr/>
              <a:graphic xmlns:a="http://schemas.openxmlformats.org/drawingml/2006/main">
                <a:graphicData uri="http://schemas.microsoft.com/office/word/2010/wordprocessingShape">
                  <wps:wsp>
                    <wps:cNvSpPr/>
                    <wps:spPr>
                      <a:xfrm>
                        <a:off x="0" y="0"/>
                        <a:ext cx="2057400" cy="298450"/>
                      </a:xfrm>
                      <a:prstGeom prst="round2SameRect">
                        <a:avLst/>
                      </a:prstGeom>
                      <a:solidFill>
                        <a:srgbClr val="FFFFFF"/>
                      </a:solidFill>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ame Side Corner Rectangle 2" o:spid="_x0000_s1026" style="position:absolute;margin-left:5in;margin-top:81pt;width:162pt;height:23.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0,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" path="m49743,l2007657,v27472,,49743,22271,49743,49743l2057400,298450r,l,298450r,l,49743c,22271,22271,,49743,xe" stroked="f">
              <v:shadow on="t" color="black" opacity="22937f" origin=",.5" offset="0,.63889mm"/>
              <v:path arrowok="t" o:connecttype="custom" o:connectlocs="49743,0;2007657,0;2057400,49743;2057400,298450;2057400,298450;0,298450;0,298450;0,49743;49743,0" o:connectangles="0,0,0,0,0,0,0,0,0"/>
            </v:shape>
          </w:pict>
        </mc:Fallback>
      </mc:AlternateContent>
    </w:r>
    <w:r w:rsidR="00DF570F">
      <w:rPr>
        <w:noProof/>
      </w:rPr>
      <mc:AlternateContent>
        <mc:Choice Requires="wps">
          <w:drawing>
            <wp:anchor distT="0" distB="0" distL="114300" distR="114300" simplePos="0" relativeHeight="251682816" behindDoc="0" locked="0" layoutInCell="1" allowOverlap="1" wp14:anchorId="19257578" wp14:editId="66644EFC">
              <wp:simplePos x="0" y="0"/>
              <wp:positionH relativeFrom="column">
                <wp:posOffset>-1143000</wp:posOffset>
              </wp:positionH>
              <wp:positionV relativeFrom="paragraph">
                <wp:posOffset>1361440</wp:posOffset>
              </wp:positionV>
              <wp:extent cx="7772400" cy="0"/>
              <wp:effectExtent l="50800" t="50800" r="76200" b="127000"/>
              <wp:wrapNone/>
              <wp:docPr id="4" name="Straight Connector 4"/>
              <wp:cNvGraphicFramePr/>
              <a:graphic xmlns:a="http://schemas.openxmlformats.org/drawingml/2006/main">
                <a:graphicData uri="http://schemas.microsoft.com/office/word/2010/wordprocessingShape">
                  <wps:wsp>
                    <wps:cNvCnPr/>
                    <wps:spPr>
                      <a:xfrm>
                        <a:off x="0" y="0"/>
                        <a:ext cx="7772400" cy="0"/>
                      </a:xfrm>
                      <a:prstGeom prst="line">
                        <a:avLst/>
                      </a:prstGeom>
                      <a:ln w="63500">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mv="urn:schemas-microsoft-com:mac:vml" xmlns:mo="http://schemas.microsoft.com/office/mac/office/2008/main">
          <w:pict>
            <v:line id="Straight Connector 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89.95pt,107.2pt" to="522.05pt,10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" strokecolor="red" strokeweight="5pt">
              <v:shadow on="t" opacity="24903f" mv:blur="40000f" origin=",.5" offset="0,20000emu"/>
            </v:line>
          </w:pict>
        </mc:Fallback>
      </mc:AlternateContent>
    </w:r>
    <w:r w:rsidR="001E5D80">
      <w:rPr>
        <w:noProof/>
      </w:rPr>
      <w:drawing>
        <wp:anchor distT="0" distB="0" distL="114300" distR="114300" simplePos="0" relativeHeight="251683840" behindDoc="0" locked="0" layoutInCell="1" allowOverlap="1" wp14:anchorId="344E096D" wp14:editId="51D7DD98">
          <wp:simplePos x="0" y="0"/>
          <wp:positionH relativeFrom="column">
            <wp:posOffset>-685800</wp:posOffset>
          </wp:positionH>
          <wp:positionV relativeFrom="paragraph">
            <wp:posOffset>342900</wp:posOffset>
          </wp:positionV>
          <wp:extent cx="1399540" cy="1399540"/>
          <wp:effectExtent l="0" t="0" r="0" b="0"/>
          <wp:wrapNone/>
          <wp:docPr id="17" name="Picture 17" descr="Military Community and Family Poli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FP_seal_cmyk.png"/>
                  <pic:cNvPicPr/>
                </pic:nvPicPr>
                <pic:blipFill>
                  <a:blip r:embed="rId1">
                    <a:extLst>
                      <a:ext uri="{28A0092B-C50C-407E-A947-70E740481C1C}">
                        <a14:useLocalDpi xmlns:a14="http://schemas.microsoft.com/office/drawing/2010/main" val="0"/>
                      </a:ext>
                    </a:extLst>
                  </a:blip>
                  <a:stretch>
                    <a:fillRect/>
                  </a:stretch>
                </pic:blipFill>
                <pic:spPr>
                  <a:xfrm>
                    <a:off x="0" y="0"/>
                    <a:ext cx="1399540" cy="1399540"/>
                  </a:xfrm>
                  <a:prstGeom prst="rect">
                    <a:avLst/>
                  </a:prstGeom>
                </pic:spPr>
              </pic:pic>
            </a:graphicData>
          </a:graphic>
          <wp14:sizeRelH relativeFrom="page">
            <wp14:pctWidth>0</wp14:pctWidth>
          </wp14:sizeRelH>
          <wp14:sizeRelV relativeFrom="page">
            <wp14:pctHeight>0</wp14:pctHeight>
          </wp14:sizeRelV>
        </wp:anchor>
      </w:drawing>
    </w:r>
    <w:r w:rsidR="001E5D80">
      <w:rPr>
        <w:noProof/>
      </w:rPr>
      <mc:AlternateContent>
        <mc:Choice Requires="wps">
          <w:drawing>
            <wp:anchor distT="0" distB="0" distL="114300" distR="114300" simplePos="0" relativeHeight="251657212" behindDoc="0" locked="0" layoutInCell="1" allowOverlap="1" wp14:anchorId="388BD417" wp14:editId="133A5BA8">
              <wp:simplePos x="0" y="0"/>
              <wp:positionH relativeFrom="column">
                <wp:posOffset>-1143000</wp:posOffset>
              </wp:positionH>
              <wp:positionV relativeFrom="paragraph">
                <wp:posOffset>-114300</wp:posOffset>
              </wp:positionV>
              <wp:extent cx="7772400" cy="1485900"/>
              <wp:effectExtent l="0" t="0" r="25400" b="38100"/>
              <wp:wrapNone/>
              <wp:docPr id="1" name="Rectangle 1"/>
              <wp:cNvGraphicFramePr/>
              <a:graphic xmlns:a="http://schemas.openxmlformats.org/drawingml/2006/main">
                <a:graphicData uri="http://schemas.microsoft.com/office/word/2010/wordprocessingShape">
                  <wps:wsp>
                    <wps:cNvSpPr/>
                    <wps:spPr>
                      <a:xfrm>
                        <a:off x="0" y="0"/>
                        <a:ext cx="7772400" cy="1485900"/>
                      </a:xfrm>
                      <a:prstGeom prst="rect">
                        <a:avLst/>
                      </a:prstGeom>
                      <a:solidFill>
                        <a:srgbClr val="3A45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1" o:spid="_x0000_s1026" style="position:absolute;margin-left:-89.95pt;margin-top:-8.95pt;width:612pt;height:117pt;z-index:2516572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" fillcolor="#3a458f" strokecolor="#243f60 [1604]" strokeweight="2pt"/>
          </w:pict>
        </mc:Fallback>
      </mc:AlternateContent>
    </w:r>
    <w:r w:rsidR="00685696">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488A"/>
    <w:multiLevelType w:val="multilevel"/>
    <w:tmpl w:val="BD8C5478"/>
    <w:lvl w:ilvl="0">
      <w:start w:val="1"/>
      <w:numFmt w:val="bullet"/>
      <w:lvlText w:val="o"/>
      <w:lvlJc w:val="left"/>
      <w:pPr>
        <w:ind w:left="1080" w:hanging="360"/>
      </w:pPr>
      <w:rPr>
        <w:rFonts w:ascii="Courier New" w:hAnsi="Courier New" w:hint="default"/>
        <w:color w:val="1F497D"/>
        <w:u w:val="none" w:color="4F81BD"/>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
    <w:nsid w:val="0CB950A1"/>
    <w:multiLevelType w:val="hybridMultilevel"/>
    <w:tmpl w:val="4BBCE23C"/>
    <w:lvl w:ilvl="0" w:tplc="AE20A770">
      <w:start w:val="1"/>
      <w:numFmt w:val="bullet"/>
      <w:lvlText w:val=""/>
      <w:lvlJc w:val="left"/>
      <w:pPr>
        <w:ind w:left="720" w:hanging="360"/>
      </w:pPr>
      <w:rPr>
        <w:rFonts w:ascii="Webdings" w:hAnsi="Webdings" w:hint="default"/>
        <w:color w:val="1F497D"/>
        <w:sz w:val="18"/>
        <w:szCs w:val="18"/>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E3989"/>
    <w:multiLevelType w:val="hybridMultilevel"/>
    <w:tmpl w:val="0D643420"/>
    <w:lvl w:ilvl="0" w:tplc="F266E238">
      <w:start w:val="1"/>
      <w:numFmt w:val="bullet"/>
      <w:lvlText w:val=""/>
      <w:lvlJc w:val="left"/>
      <w:pPr>
        <w:ind w:left="720" w:hanging="360"/>
      </w:pPr>
      <w:rPr>
        <w:rFonts w:ascii="Symbol" w:hAnsi="Symbol" w:hint="default"/>
        <w:u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2050C"/>
    <w:multiLevelType w:val="hybridMultilevel"/>
    <w:tmpl w:val="A56486CA"/>
    <w:lvl w:ilvl="0" w:tplc="86529C6E">
      <w:start w:val="1"/>
      <w:numFmt w:val="bullet"/>
      <w:pStyle w:val="IntenseQuote"/>
      <w:lvlText w:val=""/>
      <w:lvlJc w:val="left"/>
      <w:pPr>
        <w:ind w:left="720" w:hanging="360"/>
      </w:pPr>
      <w:rPr>
        <w:rFonts w:ascii="Symbol" w:hAnsi="Symbol" w:hint="default"/>
        <w:color w:val="1F497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259CF"/>
    <w:multiLevelType w:val="multilevel"/>
    <w:tmpl w:val="E0C69A84"/>
    <w:lvl w:ilvl="0">
      <w:start w:val="1"/>
      <w:numFmt w:val="bullet"/>
      <w:lvlText w:val=""/>
      <w:lvlJc w:val="left"/>
      <w:pPr>
        <w:ind w:left="1080" w:hanging="360"/>
      </w:pPr>
      <w:rPr>
        <w:rFonts w:ascii="Symbol" w:hAnsi="Symbol" w:hint="default"/>
        <w:color w:val="1F497D"/>
        <w:u w:val="none" w:color="4F81BD"/>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1D4937A0"/>
    <w:multiLevelType w:val="hybridMultilevel"/>
    <w:tmpl w:val="AC640D60"/>
    <w:lvl w:ilvl="0" w:tplc="C57E0140">
      <w:start w:val="1"/>
      <w:numFmt w:val="bullet"/>
      <w:lvlText w:val=""/>
      <w:lvlJc w:val="left"/>
      <w:pPr>
        <w:ind w:left="720" w:hanging="360"/>
      </w:pPr>
      <w:rPr>
        <w:rFonts w:ascii="Webdings" w:hAnsi="Webdings" w:hint="default"/>
        <w:color w:val="1F497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82926"/>
    <w:multiLevelType w:val="hybridMultilevel"/>
    <w:tmpl w:val="5A0A97B2"/>
    <w:lvl w:ilvl="0" w:tplc="D1D45AE4">
      <w:start w:val="1"/>
      <w:numFmt w:val="bullet"/>
      <w:lvlText w:val=""/>
      <w:lvlJc w:val="left"/>
      <w:pPr>
        <w:ind w:left="720" w:hanging="360"/>
      </w:pPr>
      <w:rPr>
        <w:rFonts w:ascii="Webdings" w:hAnsi="Webdings" w:hint="default"/>
        <w:b w:val="0"/>
        <w:bCs w:val="0"/>
        <w:i w:val="0"/>
        <w:iCs w:val="0"/>
        <w:color w:val="1F497D"/>
        <w:w w:val="90"/>
        <w:sz w:val="16"/>
        <w:szCs w:val="16"/>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73002E"/>
    <w:multiLevelType w:val="hybridMultilevel"/>
    <w:tmpl w:val="626EA6AE"/>
    <w:lvl w:ilvl="0" w:tplc="DDD270C0">
      <w:start w:val="1"/>
      <w:numFmt w:val="bullet"/>
      <w:pStyle w:val="Bulletlevel2"/>
      <w:lvlText w:val=""/>
      <w:lvlJc w:val="left"/>
      <w:pPr>
        <w:tabs>
          <w:tab w:val="num" w:pos="648"/>
        </w:tabs>
        <w:ind w:left="648" w:hanging="216"/>
      </w:pPr>
      <w:rPr>
        <w:rFonts w:ascii="Symbol" w:hAnsi="Symbol" w:hint="default"/>
        <w:color w:val="943634" w:themeColor="accent2" w:themeShade="BF"/>
        <w:u w:val="none" w:color="4F81BD"/>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A97AA8"/>
    <w:multiLevelType w:val="hybridMultilevel"/>
    <w:tmpl w:val="F9DE6534"/>
    <w:lvl w:ilvl="0" w:tplc="A262116E">
      <w:start w:val="1"/>
      <w:numFmt w:val="bullet"/>
      <w:lvlText w:val=""/>
      <w:lvlJc w:val="left"/>
      <w:pPr>
        <w:ind w:left="720" w:hanging="360"/>
      </w:pPr>
      <w:rPr>
        <w:rFonts w:ascii="Wingdings" w:hAnsi="Wingdings" w:hint="default"/>
        <w:color w:val="1F497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7569DD"/>
    <w:multiLevelType w:val="hybridMultilevel"/>
    <w:tmpl w:val="BD8C5478"/>
    <w:lvl w:ilvl="0" w:tplc="F0BC1E90">
      <w:start w:val="1"/>
      <w:numFmt w:val="bullet"/>
      <w:lvlText w:val="o"/>
      <w:lvlJc w:val="left"/>
      <w:pPr>
        <w:ind w:left="1080" w:hanging="360"/>
      </w:pPr>
      <w:rPr>
        <w:rFonts w:ascii="Courier New" w:hAnsi="Courier New" w:hint="default"/>
        <w:color w:val="1F497D"/>
        <w:u w:val="none" w:color="4F81BD"/>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E773F7"/>
    <w:multiLevelType w:val="hybridMultilevel"/>
    <w:tmpl w:val="31C4A3FA"/>
    <w:lvl w:ilvl="0" w:tplc="1CB6F472">
      <w:start w:val="1"/>
      <w:numFmt w:val="bullet"/>
      <w:pStyle w:val="Bulletlevel3"/>
      <w:lvlText w:val="–"/>
      <w:lvlJc w:val="left"/>
      <w:pPr>
        <w:tabs>
          <w:tab w:val="num" w:pos="936"/>
        </w:tabs>
        <w:ind w:left="936" w:hanging="216"/>
      </w:pPr>
      <w:rPr>
        <w:rFonts w:ascii="Calibri" w:hAnsi="Calibri" w:hint="default"/>
        <w:position w:val="2"/>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8B78D2"/>
    <w:multiLevelType w:val="hybridMultilevel"/>
    <w:tmpl w:val="ABB6FB74"/>
    <w:lvl w:ilvl="0" w:tplc="222E9BB0">
      <w:start w:val="1"/>
      <w:numFmt w:val="bullet"/>
      <w:pStyle w:val="Bulletlevel1"/>
      <w:lvlText w:val=""/>
      <w:lvlJc w:val="left"/>
      <w:pPr>
        <w:ind w:left="432" w:hanging="216"/>
      </w:pPr>
      <w:rPr>
        <w:rFonts w:ascii="Wingdings" w:hAnsi="Wingdings" w:hint="default"/>
        <w:color w:val="1F497D" w:themeColor="text2"/>
        <w:position w:val="-3"/>
        <w:sz w:val="28"/>
        <w:szCs w:val="28"/>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2">
    <w:nsid w:val="469207B2"/>
    <w:multiLevelType w:val="hybridMultilevel"/>
    <w:tmpl w:val="D448503C"/>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3">
    <w:nsid w:val="4FD569CA"/>
    <w:multiLevelType w:val="hybridMultilevel"/>
    <w:tmpl w:val="6AEA2966"/>
    <w:lvl w:ilvl="0" w:tplc="802ECF30">
      <w:start w:val="1"/>
      <w:numFmt w:val="bullet"/>
      <w:lvlText w:val=""/>
      <w:lvlJc w:val="left"/>
      <w:pPr>
        <w:ind w:left="720" w:hanging="360"/>
      </w:pPr>
      <w:rPr>
        <w:rFonts w:ascii="Symbol" w:hAnsi="Symbol" w:hint="default"/>
        <w:color w:val="4F81B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B3204A"/>
    <w:multiLevelType w:val="multilevel"/>
    <w:tmpl w:val="6F1A9AB8"/>
    <w:lvl w:ilvl="0">
      <w:start w:val="1"/>
      <w:numFmt w:val="bullet"/>
      <w:lvlText w:val=""/>
      <w:lvlJc w:val="left"/>
      <w:pPr>
        <w:ind w:left="720" w:hanging="360"/>
      </w:pPr>
      <w:rPr>
        <w:rFonts w:ascii="Symbol" w:hAnsi="Symbol" w:hint="default"/>
        <w:color w:val="1F497D"/>
        <w:u w:val="none" w:color="4F81B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A1C7DFC"/>
    <w:multiLevelType w:val="multilevel"/>
    <w:tmpl w:val="BC3E376A"/>
    <w:lvl w:ilvl="0">
      <w:start w:val="1"/>
      <w:numFmt w:val="bullet"/>
      <w:lvlText w:val=""/>
      <w:lvlJc w:val="left"/>
      <w:pPr>
        <w:ind w:left="720" w:hanging="360"/>
      </w:pPr>
      <w:rPr>
        <w:rFonts w:ascii="Webdings" w:hAnsi="Webdings" w:hint="default"/>
        <w:b w:val="0"/>
        <w:bCs w:val="0"/>
        <w:i w:val="0"/>
        <w:iCs w:val="0"/>
        <w:color w:val="1F497D"/>
        <w:w w:val="90"/>
        <w:sz w:val="16"/>
        <w:szCs w:val="16"/>
        <w:u w:val="none" w:color="4F81B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C447D47"/>
    <w:multiLevelType w:val="hybridMultilevel"/>
    <w:tmpl w:val="2806C06A"/>
    <w:lvl w:ilvl="0" w:tplc="504015EA">
      <w:start w:val="1"/>
      <w:numFmt w:val="bullet"/>
      <w:lvlText w:val=""/>
      <w:lvlJc w:val="left"/>
      <w:pPr>
        <w:ind w:left="432" w:hanging="216"/>
      </w:pPr>
      <w:rPr>
        <w:rFonts w:ascii="Webdings" w:hAnsi="Webdings" w:hint="default"/>
        <w:b w:val="0"/>
        <w:bCs w:val="0"/>
        <w:i w:val="0"/>
        <w:iCs w:val="0"/>
        <w:color w:val="1F497D"/>
        <w:w w:val="90"/>
        <w:sz w:val="10"/>
        <w:szCs w:val="10"/>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131C65"/>
    <w:multiLevelType w:val="hybridMultilevel"/>
    <w:tmpl w:val="0E82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C6675"/>
    <w:multiLevelType w:val="hybridMultilevel"/>
    <w:tmpl w:val="E4D6868C"/>
    <w:lvl w:ilvl="0" w:tplc="802ECF30">
      <w:start w:val="1"/>
      <w:numFmt w:val="bullet"/>
      <w:lvlText w:val=""/>
      <w:lvlJc w:val="left"/>
      <w:pPr>
        <w:ind w:left="720" w:hanging="360"/>
      </w:pPr>
      <w:rPr>
        <w:rFonts w:ascii="Symbol" w:hAnsi="Symbol" w:hint="default"/>
        <w:color w:val="4F81B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8"/>
  </w:num>
  <w:num w:numId="4">
    <w:abstractNumId w:val="13"/>
  </w:num>
  <w:num w:numId="5">
    <w:abstractNumId w:val="3"/>
  </w:num>
  <w:num w:numId="6">
    <w:abstractNumId w:val="14"/>
  </w:num>
  <w:num w:numId="7">
    <w:abstractNumId w:val="8"/>
  </w:num>
  <w:num w:numId="8">
    <w:abstractNumId w:val="9"/>
  </w:num>
  <w:num w:numId="9">
    <w:abstractNumId w:val="5"/>
  </w:num>
  <w:num w:numId="10">
    <w:abstractNumId w:val="5"/>
    <w:lvlOverride w:ilvl="0">
      <w:startOverride w:val="1"/>
    </w:lvlOverride>
  </w:num>
  <w:num w:numId="11">
    <w:abstractNumId w:val="1"/>
  </w:num>
  <w:num w:numId="12">
    <w:abstractNumId w:val="6"/>
  </w:num>
  <w:num w:numId="13">
    <w:abstractNumId w:val="15"/>
  </w:num>
  <w:num w:numId="14">
    <w:abstractNumId w:val="16"/>
  </w:num>
  <w:num w:numId="15">
    <w:abstractNumId w:val="0"/>
  </w:num>
  <w:num w:numId="16">
    <w:abstractNumId w:val="7"/>
  </w:num>
  <w:num w:numId="17">
    <w:abstractNumId w:val="4"/>
  </w:num>
  <w:num w:numId="18">
    <w:abstractNumId w:val="10"/>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2"/>
  </w:num>
  <w:num w:numId="23">
    <w:abstractNumId w:val="11"/>
  </w:num>
  <w:num w:numId="24">
    <w:abstractNumId w:val="11"/>
    <w:lvlOverride w:ilvl="0">
      <w:startOverride w:val="1"/>
    </w:lvlOverride>
  </w:num>
  <w:num w:numId="2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fill="f" fillcolor="white" stroke="f">
      <v:fill color="white" on="f"/>
      <v:stroke on="f"/>
      <v:textbox inset=",7.2pt,,7.2pt"/>
      <o:colormru v:ext="edit" colors="#828486,#aaacae,#b0b3b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2C"/>
    <w:rsid w:val="0000037C"/>
    <w:rsid w:val="00000F54"/>
    <w:rsid w:val="00003D85"/>
    <w:rsid w:val="00060A63"/>
    <w:rsid w:val="00061095"/>
    <w:rsid w:val="00073B97"/>
    <w:rsid w:val="00074560"/>
    <w:rsid w:val="000826EC"/>
    <w:rsid w:val="000836F6"/>
    <w:rsid w:val="00090F51"/>
    <w:rsid w:val="000C0254"/>
    <w:rsid w:val="000E482D"/>
    <w:rsid w:val="001108E8"/>
    <w:rsid w:val="00115369"/>
    <w:rsid w:val="00156DA8"/>
    <w:rsid w:val="001613CB"/>
    <w:rsid w:val="00166B0D"/>
    <w:rsid w:val="00183765"/>
    <w:rsid w:val="001E5D80"/>
    <w:rsid w:val="00203832"/>
    <w:rsid w:val="002103ED"/>
    <w:rsid w:val="002108B3"/>
    <w:rsid w:val="00222E76"/>
    <w:rsid w:val="00222FB6"/>
    <w:rsid w:val="0022475C"/>
    <w:rsid w:val="002433CF"/>
    <w:rsid w:val="00246EEB"/>
    <w:rsid w:val="00292CE1"/>
    <w:rsid w:val="002960B5"/>
    <w:rsid w:val="002C6C7C"/>
    <w:rsid w:val="002C7DDA"/>
    <w:rsid w:val="002D37EC"/>
    <w:rsid w:val="002E3A86"/>
    <w:rsid w:val="00302227"/>
    <w:rsid w:val="00304FD9"/>
    <w:rsid w:val="003622AB"/>
    <w:rsid w:val="00377238"/>
    <w:rsid w:val="003871AA"/>
    <w:rsid w:val="00390F61"/>
    <w:rsid w:val="003F13FB"/>
    <w:rsid w:val="003F1E59"/>
    <w:rsid w:val="003F3F66"/>
    <w:rsid w:val="004064E0"/>
    <w:rsid w:val="004168D8"/>
    <w:rsid w:val="004276C5"/>
    <w:rsid w:val="004357C6"/>
    <w:rsid w:val="00466498"/>
    <w:rsid w:val="00471524"/>
    <w:rsid w:val="004D1D70"/>
    <w:rsid w:val="004F3ABB"/>
    <w:rsid w:val="004F71BD"/>
    <w:rsid w:val="00515BF7"/>
    <w:rsid w:val="00591EAC"/>
    <w:rsid w:val="00595FD2"/>
    <w:rsid w:val="00597346"/>
    <w:rsid w:val="005A69B1"/>
    <w:rsid w:val="005D322F"/>
    <w:rsid w:val="005D7A37"/>
    <w:rsid w:val="005E25B0"/>
    <w:rsid w:val="005E2B9E"/>
    <w:rsid w:val="005F0A35"/>
    <w:rsid w:val="005F44CD"/>
    <w:rsid w:val="00616A99"/>
    <w:rsid w:val="00623BFA"/>
    <w:rsid w:val="00625018"/>
    <w:rsid w:val="00625F19"/>
    <w:rsid w:val="00647817"/>
    <w:rsid w:val="00647FCF"/>
    <w:rsid w:val="0066289D"/>
    <w:rsid w:val="00664A00"/>
    <w:rsid w:val="006742BE"/>
    <w:rsid w:val="00685696"/>
    <w:rsid w:val="00686C14"/>
    <w:rsid w:val="006A2993"/>
    <w:rsid w:val="006A54EF"/>
    <w:rsid w:val="006A6A92"/>
    <w:rsid w:val="006B5A02"/>
    <w:rsid w:val="006C00EE"/>
    <w:rsid w:val="006C508B"/>
    <w:rsid w:val="006F4E8E"/>
    <w:rsid w:val="0070196E"/>
    <w:rsid w:val="00710E78"/>
    <w:rsid w:val="007216B5"/>
    <w:rsid w:val="0072572C"/>
    <w:rsid w:val="007407A9"/>
    <w:rsid w:val="00775BC2"/>
    <w:rsid w:val="00783BBB"/>
    <w:rsid w:val="00786EF0"/>
    <w:rsid w:val="00791894"/>
    <w:rsid w:val="007C135D"/>
    <w:rsid w:val="00804B2C"/>
    <w:rsid w:val="00846183"/>
    <w:rsid w:val="008563D0"/>
    <w:rsid w:val="00864D9A"/>
    <w:rsid w:val="00867F3B"/>
    <w:rsid w:val="00886E93"/>
    <w:rsid w:val="00887204"/>
    <w:rsid w:val="00891904"/>
    <w:rsid w:val="008924BE"/>
    <w:rsid w:val="008B1470"/>
    <w:rsid w:val="008B6163"/>
    <w:rsid w:val="0090686F"/>
    <w:rsid w:val="00927A78"/>
    <w:rsid w:val="0093244F"/>
    <w:rsid w:val="0098022E"/>
    <w:rsid w:val="00991494"/>
    <w:rsid w:val="009922D7"/>
    <w:rsid w:val="009974F2"/>
    <w:rsid w:val="009B0AD7"/>
    <w:rsid w:val="009C0CE9"/>
    <w:rsid w:val="009D55AA"/>
    <w:rsid w:val="009E6EBA"/>
    <w:rsid w:val="009F0E60"/>
    <w:rsid w:val="00A0039C"/>
    <w:rsid w:val="00A00972"/>
    <w:rsid w:val="00A010F8"/>
    <w:rsid w:val="00A07152"/>
    <w:rsid w:val="00A203A1"/>
    <w:rsid w:val="00A33108"/>
    <w:rsid w:val="00A365EE"/>
    <w:rsid w:val="00A41CEA"/>
    <w:rsid w:val="00A466D3"/>
    <w:rsid w:val="00A47290"/>
    <w:rsid w:val="00A657ED"/>
    <w:rsid w:val="00AD229E"/>
    <w:rsid w:val="00AF56CF"/>
    <w:rsid w:val="00B006B1"/>
    <w:rsid w:val="00B02E43"/>
    <w:rsid w:val="00B03CD3"/>
    <w:rsid w:val="00B23384"/>
    <w:rsid w:val="00B44264"/>
    <w:rsid w:val="00B57192"/>
    <w:rsid w:val="00B64D66"/>
    <w:rsid w:val="00B85522"/>
    <w:rsid w:val="00BB755B"/>
    <w:rsid w:val="00BC112F"/>
    <w:rsid w:val="00C06D46"/>
    <w:rsid w:val="00C06EAE"/>
    <w:rsid w:val="00C17FF3"/>
    <w:rsid w:val="00C22422"/>
    <w:rsid w:val="00C27B76"/>
    <w:rsid w:val="00C52423"/>
    <w:rsid w:val="00C97461"/>
    <w:rsid w:val="00CB55A5"/>
    <w:rsid w:val="00CB71AB"/>
    <w:rsid w:val="00CC3AF2"/>
    <w:rsid w:val="00CE51A9"/>
    <w:rsid w:val="00CF70C7"/>
    <w:rsid w:val="00CF7609"/>
    <w:rsid w:val="00D05670"/>
    <w:rsid w:val="00D3422C"/>
    <w:rsid w:val="00D46DE4"/>
    <w:rsid w:val="00D63F1E"/>
    <w:rsid w:val="00D92274"/>
    <w:rsid w:val="00D937D2"/>
    <w:rsid w:val="00DC2D7D"/>
    <w:rsid w:val="00DD5B53"/>
    <w:rsid w:val="00DE06DC"/>
    <w:rsid w:val="00DF570F"/>
    <w:rsid w:val="00E049F1"/>
    <w:rsid w:val="00E13AB1"/>
    <w:rsid w:val="00E15A6B"/>
    <w:rsid w:val="00E15BF3"/>
    <w:rsid w:val="00E54549"/>
    <w:rsid w:val="00E55483"/>
    <w:rsid w:val="00E72DAE"/>
    <w:rsid w:val="00EA3055"/>
    <w:rsid w:val="00ED3374"/>
    <w:rsid w:val="00ED473E"/>
    <w:rsid w:val="00F2416F"/>
    <w:rsid w:val="00F406B0"/>
    <w:rsid w:val="00F424E0"/>
    <w:rsid w:val="00F77CE0"/>
    <w:rsid w:val="00F81590"/>
    <w:rsid w:val="00F84B49"/>
    <w:rsid w:val="00FB182D"/>
    <w:rsid w:val="00FC4847"/>
    <w:rsid w:val="00FD4FDC"/>
    <w:rsid w:val="00FD7E31"/>
    <w:rsid w:val="00FF2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textbox inset=",7.2pt,,7.2pt"/>
      <o:colormru v:ext="edit" colors="#828486,#aaacae,#b0b3b5"/>
    </o:shapedefaults>
    <o:shapelayout v:ext="edit">
      <o:idmap v:ext="edit" data="1"/>
    </o:shapelayout>
  </w:shapeDefaults>
  <w:decimalSymbol w:val="."/>
  <w:listSeparator w:val=","/>
  <w14:docId w14:val="31EADF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Normal paragraph text"/>
    <w:qFormat/>
    <w:rsid w:val="004D1D70"/>
    <w:pPr>
      <w:spacing w:after="120" w:line="276" w:lineRule="auto"/>
    </w:pPr>
    <w:rPr>
      <w:rFonts w:ascii="Arial" w:eastAsia="Times New Roman" w:hAnsi="Arial" w:cs="Arial"/>
      <w:sz w:val="22"/>
      <w:szCs w:val="18"/>
    </w:rPr>
  </w:style>
  <w:style w:type="paragraph" w:styleId="Heading1">
    <w:name w:val="heading 1"/>
    <w:basedOn w:val="Normal"/>
    <w:next w:val="Normal"/>
    <w:link w:val="Heading1Char"/>
    <w:uiPriority w:val="9"/>
    <w:qFormat/>
    <w:rsid w:val="005F44CD"/>
    <w:pPr>
      <w:spacing w:before="360" w:after="0"/>
      <w:outlineLvl w:val="0"/>
    </w:pPr>
    <w:rPr>
      <w:b/>
      <w:color w:val="1F497D" w:themeColor="text2"/>
      <w:sz w:val="28"/>
      <w:szCs w:val="28"/>
    </w:rPr>
  </w:style>
  <w:style w:type="paragraph" w:styleId="Heading2">
    <w:name w:val="heading 2"/>
    <w:basedOn w:val="Normal"/>
    <w:next w:val="Normal"/>
    <w:link w:val="Heading2Char"/>
    <w:uiPriority w:val="9"/>
    <w:unhideWhenUsed/>
    <w:qFormat/>
    <w:rsid w:val="005F44CD"/>
    <w:pPr>
      <w:keepNext/>
      <w:keepLines/>
      <w:spacing w:before="360" w:after="0"/>
      <w:outlineLvl w:val="1"/>
    </w:pPr>
    <w:rPr>
      <w:rFonts w:eastAsia="MS Gothic"/>
      <w:b/>
      <w:bCs/>
      <w:color w:val="943634" w:themeColor="accent2" w:themeShade="BF"/>
      <w:sz w:val="24"/>
      <w:szCs w:val="28"/>
    </w:rPr>
  </w:style>
  <w:style w:type="paragraph" w:styleId="Heading3">
    <w:name w:val="heading 3"/>
    <w:basedOn w:val="Normal"/>
    <w:next w:val="Normal"/>
    <w:link w:val="Heading3Char"/>
    <w:uiPriority w:val="9"/>
    <w:unhideWhenUsed/>
    <w:qFormat/>
    <w:rsid w:val="004D1D70"/>
    <w:pPr>
      <w:keepNext/>
      <w:keepLines/>
      <w:spacing w:before="360" w:after="0"/>
      <w:outlineLvl w:val="2"/>
    </w:pPr>
    <w:rPr>
      <w:rFonts w:eastAsia="MS Gothic"/>
      <w:b/>
      <w:bCs/>
      <w:color w:val="000000" w:themeColor="text1"/>
    </w:rPr>
  </w:style>
  <w:style w:type="paragraph" w:styleId="Heading4">
    <w:name w:val="heading 4"/>
    <w:basedOn w:val="Normal"/>
    <w:next w:val="Normal"/>
    <w:link w:val="Heading4Char"/>
    <w:uiPriority w:val="9"/>
    <w:unhideWhenUsed/>
    <w:rsid w:val="007216B5"/>
    <w:pPr>
      <w:keepNext/>
      <w:keepLines/>
      <w:spacing w:before="200" w:after="0"/>
      <w:outlineLvl w:val="3"/>
    </w:pPr>
    <w:rPr>
      <w:rFonts w:eastAsia="MS Gothic"/>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3765"/>
    <w:rPr>
      <w:color w:val="0000FF"/>
      <w:u w:val="single"/>
    </w:rPr>
  </w:style>
  <w:style w:type="character" w:styleId="Emphasis">
    <w:name w:val="Emphasis"/>
    <w:uiPriority w:val="20"/>
    <w:rsid w:val="00183765"/>
    <w:rPr>
      <w:i/>
      <w:iCs/>
    </w:rPr>
  </w:style>
  <w:style w:type="character" w:customStyle="1" w:styleId="pagetitle1">
    <w:name w:val="pagetitle1"/>
    <w:rsid w:val="00183765"/>
    <w:rPr>
      <w:rFonts w:ascii="Georgia" w:hAnsi="Georgia" w:hint="default"/>
      <w:color w:val="394F96"/>
      <w:sz w:val="30"/>
      <w:szCs w:val="30"/>
    </w:rPr>
  </w:style>
  <w:style w:type="character" w:customStyle="1" w:styleId="Heading1Char">
    <w:name w:val="Heading 1 Char"/>
    <w:link w:val="Heading1"/>
    <w:uiPriority w:val="9"/>
    <w:rsid w:val="005F44CD"/>
    <w:rPr>
      <w:rFonts w:ascii="Calibri" w:eastAsia="Times New Roman" w:hAnsi="Calibri"/>
      <w:b/>
      <w:color w:val="1F497D" w:themeColor="text2"/>
      <w:sz w:val="28"/>
      <w:szCs w:val="28"/>
    </w:rPr>
  </w:style>
  <w:style w:type="paragraph" w:styleId="Subtitle">
    <w:name w:val="Subtitle"/>
    <w:basedOn w:val="Normal"/>
    <w:next w:val="Normal"/>
    <w:link w:val="SubtitleChar"/>
    <w:uiPriority w:val="11"/>
    <w:rsid w:val="00927A78"/>
    <w:pPr>
      <w:numPr>
        <w:ilvl w:val="1"/>
      </w:numPr>
      <w:spacing w:after="160"/>
    </w:pPr>
    <w:rPr>
      <w:rFonts w:eastAsia="MS Gothic"/>
      <w:i/>
      <w:iCs/>
      <w:color w:val="FFFFFF"/>
      <w:spacing w:val="15"/>
      <w:sz w:val="24"/>
    </w:rPr>
  </w:style>
  <w:style w:type="character" w:customStyle="1" w:styleId="SubtitleChar">
    <w:name w:val="Subtitle Char"/>
    <w:link w:val="Subtitle"/>
    <w:uiPriority w:val="11"/>
    <w:rsid w:val="00927A78"/>
    <w:rPr>
      <w:rFonts w:ascii="Myriad Pro" w:eastAsia="MS Gothic" w:hAnsi="Myriad Pro"/>
      <w:i/>
      <w:iCs/>
      <w:color w:val="FFFFFF"/>
      <w:spacing w:val="15"/>
      <w:sz w:val="24"/>
      <w:szCs w:val="18"/>
    </w:rPr>
  </w:style>
  <w:style w:type="character" w:customStyle="1" w:styleId="Heading2Char">
    <w:name w:val="Heading 2 Char"/>
    <w:link w:val="Heading2"/>
    <w:uiPriority w:val="9"/>
    <w:rsid w:val="005F44CD"/>
    <w:rPr>
      <w:rFonts w:ascii="Calibri" w:eastAsia="MS Gothic" w:hAnsi="Calibri"/>
      <w:b/>
      <w:bCs/>
      <w:color w:val="943634" w:themeColor="accent2" w:themeShade="BF"/>
      <w:sz w:val="24"/>
      <w:szCs w:val="28"/>
    </w:rPr>
  </w:style>
  <w:style w:type="character" w:styleId="IntenseEmphasis">
    <w:name w:val="Intense Emphasis"/>
    <w:uiPriority w:val="21"/>
    <w:rsid w:val="00183765"/>
    <w:rPr>
      <w:b/>
      <w:bCs/>
      <w:i/>
      <w:iCs/>
      <w:color w:val="4F81BD"/>
    </w:rPr>
  </w:style>
  <w:style w:type="paragraph" w:styleId="IntenseQuote">
    <w:name w:val="Intense Quote"/>
    <w:basedOn w:val="Normal"/>
    <w:next w:val="Normal"/>
    <w:link w:val="IntenseQuoteChar"/>
    <w:uiPriority w:val="30"/>
    <w:rsid w:val="004357C6"/>
    <w:pPr>
      <w:numPr>
        <w:numId w:val="5"/>
      </w:numPr>
      <w:contextualSpacing/>
    </w:pPr>
    <w:rPr>
      <w:b/>
      <w:iCs/>
      <w:color w:val="28336C"/>
      <w:szCs w:val="20"/>
    </w:rPr>
  </w:style>
  <w:style w:type="character" w:customStyle="1" w:styleId="IntenseQuoteChar">
    <w:name w:val="Intense Quote Char"/>
    <w:link w:val="IntenseQuote"/>
    <w:uiPriority w:val="30"/>
    <w:rsid w:val="004357C6"/>
    <w:rPr>
      <w:rFonts w:ascii="Myriad Pro" w:eastAsia="Times New Roman" w:hAnsi="Myriad Pro"/>
      <w:b/>
      <w:iCs/>
      <w:color w:val="28336C"/>
    </w:rPr>
  </w:style>
  <w:style w:type="character" w:styleId="SubtleReference">
    <w:name w:val="Subtle Reference"/>
    <w:uiPriority w:val="31"/>
    <w:rsid w:val="00183765"/>
    <w:rPr>
      <w:smallCaps/>
      <w:color w:val="C0504D"/>
      <w:u w:val="single"/>
    </w:rPr>
  </w:style>
  <w:style w:type="paragraph" w:styleId="Header">
    <w:name w:val="header"/>
    <w:basedOn w:val="Normal"/>
    <w:link w:val="HeaderChar"/>
    <w:uiPriority w:val="99"/>
    <w:unhideWhenUsed/>
    <w:rsid w:val="00183765"/>
    <w:pPr>
      <w:tabs>
        <w:tab w:val="center" w:pos="4320"/>
        <w:tab w:val="right" w:pos="8640"/>
      </w:tabs>
    </w:pPr>
  </w:style>
  <w:style w:type="character" w:customStyle="1" w:styleId="HeaderChar">
    <w:name w:val="Header Char"/>
    <w:link w:val="Header"/>
    <w:uiPriority w:val="99"/>
    <w:rsid w:val="00183765"/>
    <w:rPr>
      <w:rFonts w:ascii="Verdana" w:eastAsia="Times New Roman" w:hAnsi="Verdana" w:cs="Times New Roman"/>
      <w:sz w:val="20"/>
      <w:szCs w:val="20"/>
    </w:rPr>
  </w:style>
  <w:style w:type="paragraph" w:styleId="Footer">
    <w:name w:val="footer"/>
    <w:basedOn w:val="Normal"/>
    <w:link w:val="FooterChar"/>
    <w:uiPriority w:val="99"/>
    <w:unhideWhenUsed/>
    <w:rsid w:val="004F71BD"/>
    <w:pPr>
      <w:spacing w:before="80" w:line="240" w:lineRule="auto"/>
      <w:jc w:val="center"/>
    </w:pPr>
    <w:rPr>
      <w:color w:val="FFFFFF"/>
      <w:spacing w:val="20"/>
      <w:szCs w:val="20"/>
    </w:rPr>
  </w:style>
  <w:style w:type="character" w:customStyle="1" w:styleId="FooterChar">
    <w:name w:val="Footer Char"/>
    <w:link w:val="Footer"/>
    <w:uiPriority w:val="99"/>
    <w:rsid w:val="004F71BD"/>
    <w:rPr>
      <w:rFonts w:ascii="Myriad Pro" w:eastAsia="Times New Roman" w:hAnsi="Myriad Pro"/>
      <w:color w:val="FFFFFF"/>
      <w:spacing w:val="20"/>
    </w:rPr>
  </w:style>
  <w:style w:type="character" w:customStyle="1" w:styleId="Heading3Char">
    <w:name w:val="Heading 3 Char"/>
    <w:link w:val="Heading3"/>
    <w:uiPriority w:val="9"/>
    <w:rsid w:val="004D1D70"/>
    <w:rPr>
      <w:rFonts w:ascii="Arial" w:eastAsia="MS Gothic" w:hAnsi="Arial" w:cs="Arial"/>
      <w:b/>
      <w:bCs/>
      <w:color w:val="000000" w:themeColor="text1"/>
      <w:sz w:val="22"/>
      <w:szCs w:val="18"/>
    </w:rPr>
  </w:style>
  <w:style w:type="character" w:styleId="BookTitle">
    <w:name w:val="Book Title"/>
    <w:uiPriority w:val="33"/>
    <w:rsid w:val="00867F3B"/>
    <w:rPr>
      <w:b/>
      <w:bCs/>
      <w:smallCaps/>
      <w:spacing w:val="5"/>
    </w:rPr>
  </w:style>
  <w:style w:type="paragraph" w:styleId="BalloonText">
    <w:name w:val="Balloon Text"/>
    <w:basedOn w:val="Normal"/>
    <w:link w:val="BalloonTextChar"/>
    <w:uiPriority w:val="99"/>
    <w:semiHidden/>
    <w:unhideWhenUsed/>
    <w:rsid w:val="002433CF"/>
    <w:pPr>
      <w:spacing w:after="0"/>
    </w:pPr>
    <w:rPr>
      <w:rFonts w:ascii="Lucida Grande" w:hAnsi="Lucida Grande" w:cs="Lucida Grande"/>
    </w:rPr>
  </w:style>
  <w:style w:type="character" w:customStyle="1" w:styleId="BalloonTextChar">
    <w:name w:val="Balloon Text Char"/>
    <w:link w:val="BalloonText"/>
    <w:uiPriority w:val="99"/>
    <w:semiHidden/>
    <w:rsid w:val="002433CF"/>
    <w:rPr>
      <w:rFonts w:ascii="Lucida Grande" w:eastAsia="Times New Roman" w:hAnsi="Lucida Grande" w:cs="Lucida Grande"/>
      <w:sz w:val="18"/>
      <w:szCs w:val="18"/>
    </w:rPr>
  </w:style>
  <w:style w:type="character" w:styleId="IntenseReference">
    <w:name w:val="Intense Reference"/>
    <w:uiPriority w:val="32"/>
    <w:rsid w:val="00EA3055"/>
    <w:rPr>
      <w:b/>
      <w:bCs/>
      <w:smallCaps/>
      <w:color w:val="C0504D"/>
      <w:spacing w:val="5"/>
      <w:u w:val="single"/>
    </w:rPr>
  </w:style>
  <w:style w:type="paragraph" w:styleId="Quote">
    <w:name w:val="Quote"/>
    <w:aliases w:val="Quote &amp; Date"/>
    <w:next w:val="Normal"/>
    <w:link w:val="QuoteChar"/>
    <w:uiPriority w:val="29"/>
    <w:qFormat/>
    <w:rsid w:val="00686C14"/>
    <w:rPr>
      <w:rFonts w:ascii="Calibri" w:eastAsia="Times New Roman" w:hAnsi="Calibri"/>
      <w:iCs/>
      <w:color w:val="000000"/>
      <w:sz w:val="22"/>
      <w:szCs w:val="18"/>
    </w:rPr>
  </w:style>
  <w:style w:type="character" w:customStyle="1" w:styleId="QuoteChar">
    <w:name w:val="Quote Char"/>
    <w:aliases w:val="Quote &amp; Date Char"/>
    <w:link w:val="Quote"/>
    <w:uiPriority w:val="29"/>
    <w:rsid w:val="00686C14"/>
    <w:rPr>
      <w:rFonts w:ascii="Calibri" w:eastAsia="Times New Roman" w:hAnsi="Calibri"/>
      <w:iCs/>
      <w:color w:val="000000"/>
      <w:sz w:val="22"/>
      <w:szCs w:val="18"/>
    </w:rPr>
  </w:style>
  <w:style w:type="paragraph" w:styleId="Title">
    <w:name w:val="Title"/>
    <w:basedOn w:val="Subtitle"/>
    <w:next w:val="Normal"/>
    <w:link w:val="TitleChar"/>
    <w:uiPriority w:val="10"/>
    <w:qFormat/>
    <w:rsid w:val="00686C14"/>
    <w:pPr>
      <w:spacing w:after="60" w:line="240" w:lineRule="auto"/>
    </w:pPr>
    <w:rPr>
      <w:b/>
      <w:i w:val="0"/>
      <w:sz w:val="32"/>
    </w:rPr>
  </w:style>
  <w:style w:type="character" w:customStyle="1" w:styleId="TitleChar">
    <w:name w:val="Title Char"/>
    <w:link w:val="Title"/>
    <w:uiPriority w:val="10"/>
    <w:rsid w:val="00686C14"/>
    <w:rPr>
      <w:rFonts w:ascii="Calibri" w:eastAsia="MS Gothic" w:hAnsi="Calibri"/>
      <w:b/>
      <w:iCs/>
      <w:color w:val="FFFFFF"/>
      <w:spacing w:val="15"/>
      <w:sz w:val="32"/>
      <w:szCs w:val="18"/>
    </w:rPr>
  </w:style>
  <w:style w:type="character" w:customStyle="1" w:styleId="Heading4Char">
    <w:name w:val="Heading 4 Char"/>
    <w:link w:val="Heading4"/>
    <w:uiPriority w:val="9"/>
    <w:rsid w:val="007216B5"/>
    <w:rPr>
      <w:rFonts w:ascii="Calibri" w:eastAsia="MS Gothic" w:hAnsi="Calibri" w:cs="Times New Roman"/>
      <w:b/>
      <w:bCs/>
      <w:i/>
      <w:iCs/>
      <w:color w:val="4F81BD"/>
      <w:sz w:val="18"/>
      <w:szCs w:val="24"/>
    </w:rPr>
  </w:style>
  <w:style w:type="character" w:styleId="FollowedHyperlink">
    <w:name w:val="FollowedHyperlink"/>
    <w:uiPriority w:val="99"/>
    <w:semiHidden/>
    <w:unhideWhenUsed/>
    <w:rsid w:val="004064E0"/>
    <w:rPr>
      <w:color w:val="800080"/>
      <w:u w:val="single"/>
    </w:rPr>
  </w:style>
  <w:style w:type="paragraph" w:customStyle="1" w:styleId="BasicParagraph">
    <w:name w:val="[Basic Paragraph]"/>
    <w:basedOn w:val="Normal"/>
    <w:uiPriority w:val="99"/>
    <w:rsid w:val="00DD5B53"/>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 w:type="table" w:styleId="LightShading-Accent1">
    <w:name w:val="Light Shading Accent 1"/>
    <w:basedOn w:val="TableNormal"/>
    <w:uiPriority w:val="60"/>
    <w:rsid w:val="00A365EE"/>
    <w:rPr>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Heading">
    <w:name w:val="TOC Heading"/>
    <w:basedOn w:val="Heading1"/>
    <w:next w:val="Normal"/>
    <w:uiPriority w:val="39"/>
    <w:unhideWhenUsed/>
    <w:rsid w:val="00A365EE"/>
    <w:pPr>
      <w:keepNext/>
      <w:keepLines/>
      <w:spacing w:before="480"/>
      <w:outlineLvl w:val="9"/>
    </w:pPr>
    <w:rPr>
      <w:rFonts w:eastAsia="MS Gothic"/>
      <w:bCs/>
      <w:color w:val="365F91"/>
    </w:rPr>
  </w:style>
  <w:style w:type="paragraph" w:styleId="TOC1">
    <w:name w:val="toc 1"/>
    <w:basedOn w:val="Normal"/>
    <w:next w:val="Normal"/>
    <w:autoRedefine/>
    <w:uiPriority w:val="39"/>
    <w:unhideWhenUsed/>
    <w:rsid w:val="00A365EE"/>
    <w:pPr>
      <w:spacing w:before="240"/>
    </w:pPr>
    <w:rPr>
      <w:rFonts w:ascii="Cambria" w:hAnsi="Cambria"/>
      <w:b/>
      <w:caps/>
      <w:szCs w:val="22"/>
      <w:u w:val="single"/>
    </w:rPr>
  </w:style>
  <w:style w:type="paragraph" w:styleId="TOC2">
    <w:name w:val="toc 2"/>
    <w:basedOn w:val="Normal"/>
    <w:next w:val="Normal"/>
    <w:autoRedefine/>
    <w:uiPriority w:val="39"/>
    <w:semiHidden/>
    <w:unhideWhenUsed/>
    <w:rsid w:val="00A365EE"/>
    <w:pPr>
      <w:spacing w:after="0"/>
    </w:pPr>
    <w:rPr>
      <w:rFonts w:ascii="Cambria" w:hAnsi="Cambria"/>
      <w:b/>
      <w:smallCaps/>
      <w:szCs w:val="22"/>
    </w:rPr>
  </w:style>
  <w:style w:type="paragraph" w:styleId="TOC3">
    <w:name w:val="toc 3"/>
    <w:basedOn w:val="Normal"/>
    <w:next w:val="Normal"/>
    <w:autoRedefine/>
    <w:uiPriority w:val="39"/>
    <w:semiHidden/>
    <w:unhideWhenUsed/>
    <w:rsid w:val="00A365EE"/>
    <w:pPr>
      <w:spacing w:after="0"/>
    </w:pPr>
    <w:rPr>
      <w:rFonts w:ascii="Cambria" w:hAnsi="Cambria"/>
      <w:smallCaps/>
      <w:szCs w:val="22"/>
    </w:rPr>
  </w:style>
  <w:style w:type="paragraph" w:styleId="TOC4">
    <w:name w:val="toc 4"/>
    <w:basedOn w:val="Normal"/>
    <w:next w:val="Normal"/>
    <w:autoRedefine/>
    <w:uiPriority w:val="39"/>
    <w:semiHidden/>
    <w:unhideWhenUsed/>
    <w:rsid w:val="00A365EE"/>
    <w:pPr>
      <w:spacing w:after="0"/>
    </w:pPr>
    <w:rPr>
      <w:rFonts w:ascii="Cambria" w:hAnsi="Cambria"/>
      <w:szCs w:val="22"/>
    </w:rPr>
  </w:style>
  <w:style w:type="paragraph" w:styleId="TOC5">
    <w:name w:val="toc 5"/>
    <w:basedOn w:val="Normal"/>
    <w:next w:val="Normal"/>
    <w:autoRedefine/>
    <w:uiPriority w:val="39"/>
    <w:semiHidden/>
    <w:unhideWhenUsed/>
    <w:rsid w:val="00A365EE"/>
    <w:pPr>
      <w:spacing w:after="0"/>
    </w:pPr>
    <w:rPr>
      <w:rFonts w:ascii="Cambria" w:hAnsi="Cambria"/>
      <w:szCs w:val="22"/>
    </w:rPr>
  </w:style>
  <w:style w:type="paragraph" w:styleId="TOC6">
    <w:name w:val="toc 6"/>
    <w:basedOn w:val="Normal"/>
    <w:next w:val="Normal"/>
    <w:autoRedefine/>
    <w:uiPriority w:val="39"/>
    <w:semiHidden/>
    <w:unhideWhenUsed/>
    <w:rsid w:val="00A365EE"/>
    <w:pPr>
      <w:spacing w:after="0"/>
    </w:pPr>
    <w:rPr>
      <w:rFonts w:ascii="Cambria" w:hAnsi="Cambria"/>
      <w:szCs w:val="22"/>
    </w:rPr>
  </w:style>
  <w:style w:type="paragraph" w:styleId="TOC7">
    <w:name w:val="toc 7"/>
    <w:basedOn w:val="Normal"/>
    <w:next w:val="Normal"/>
    <w:autoRedefine/>
    <w:uiPriority w:val="39"/>
    <w:semiHidden/>
    <w:unhideWhenUsed/>
    <w:rsid w:val="00A365EE"/>
    <w:pPr>
      <w:spacing w:after="0"/>
    </w:pPr>
    <w:rPr>
      <w:rFonts w:ascii="Cambria" w:hAnsi="Cambria"/>
      <w:szCs w:val="22"/>
    </w:rPr>
  </w:style>
  <w:style w:type="paragraph" w:styleId="TOC8">
    <w:name w:val="toc 8"/>
    <w:basedOn w:val="Normal"/>
    <w:next w:val="Normal"/>
    <w:autoRedefine/>
    <w:uiPriority w:val="39"/>
    <w:semiHidden/>
    <w:unhideWhenUsed/>
    <w:rsid w:val="00A365EE"/>
    <w:pPr>
      <w:spacing w:after="0"/>
    </w:pPr>
    <w:rPr>
      <w:rFonts w:ascii="Cambria" w:hAnsi="Cambria"/>
      <w:szCs w:val="22"/>
    </w:rPr>
  </w:style>
  <w:style w:type="paragraph" w:styleId="TOC9">
    <w:name w:val="toc 9"/>
    <w:basedOn w:val="Normal"/>
    <w:next w:val="Normal"/>
    <w:autoRedefine/>
    <w:uiPriority w:val="39"/>
    <w:semiHidden/>
    <w:unhideWhenUsed/>
    <w:rsid w:val="00A365EE"/>
    <w:pPr>
      <w:spacing w:after="0"/>
    </w:pPr>
    <w:rPr>
      <w:rFonts w:ascii="Cambria" w:hAnsi="Cambria"/>
      <w:szCs w:val="22"/>
    </w:rPr>
  </w:style>
  <w:style w:type="paragraph" w:customStyle="1" w:styleId="Bulletlevel2">
    <w:name w:val="Bullet level 2"/>
    <w:basedOn w:val="Normal"/>
    <w:qFormat/>
    <w:rsid w:val="004357C6"/>
    <w:pPr>
      <w:numPr>
        <w:numId w:val="16"/>
      </w:numPr>
      <w:contextualSpacing/>
    </w:pPr>
  </w:style>
  <w:style w:type="paragraph" w:styleId="NoSpacing">
    <w:name w:val="No Spacing"/>
    <w:link w:val="NoSpacingChar"/>
    <w:rsid w:val="002E3A86"/>
    <w:rPr>
      <w:rFonts w:ascii="PMingLiU" w:hAnsi="PMingLiU"/>
      <w:sz w:val="22"/>
      <w:szCs w:val="22"/>
    </w:rPr>
  </w:style>
  <w:style w:type="character" w:customStyle="1" w:styleId="NoSpacingChar">
    <w:name w:val="No Spacing Char"/>
    <w:link w:val="NoSpacing"/>
    <w:rsid w:val="002E3A86"/>
    <w:rPr>
      <w:rFonts w:ascii="PMingLiU" w:hAnsi="PMingLiU"/>
      <w:sz w:val="22"/>
      <w:szCs w:val="22"/>
    </w:rPr>
  </w:style>
  <w:style w:type="paragraph" w:customStyle="1" w:styleId="Bulletlevel1">
    <w:name w:val="Bullet level 1"/>
    <w:basedOn w:val="Normal"/>
    <w:qFormat/>
    <w:rsid w:val="004D1D70"/>
    <w:pPr>
      <w:numPr>
        <w:numId w:val="23"/>
      </w:numPr>
      <w:contextualSpacing/>
    </w:pPr>
  </w:style>
  <w:style w:type="paragraph" w:customStyle="1" w:styleId="Bulletlevel3">
    <w:name w:val="Bullet level 3"/>
    <w:basedOn w:val="Bulletlevel2"/>
    <w:qFormat/>
    <w:rsid w:val="004357C6"/>
    <w:pPr>
      <w:numPr>
        <w:numId w:val="18"/>
      </w:numPr>
    </w:pPr>
  </w:style>
  <w:style w:type="character" w:styleId="Strong">
    <w:name w:val="Strong"/>
    <w:aliases w:val="Bold"/>
    <w:basedOn w:val="DefaultParagraphFont"/>
    <w:uiPriority w:val="22"/>
    <w:qFormat/>
    <w:rsid w:val="00E15BF3"/>
    <w:rPr>
      <w:rFonts w:ascii="Calibri" w:hAnsi="Calibri"/>
      <w:b/>
      <w:bCs/>
    </w:rPr>
  </w:style>
  <w:style w:type="paragraph" w:customStyle="1" w:styleId="NewSubtitle">
    <w:name w:val="New Subtitle"/>
    <w:basedOn w:val="Title"/>
    <w:qFormat/>
    <w:rsid w:val="0000037C"/>
    <w:rPr>
      <w:b w:val="0"/>
      <w:color w:val="1F497D" w:themeColor="text2"/>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Normal paragraph text"/>
    <w:qFormat/>
    <w:rsid w:val="004D1D70"/>
    <w:pPr>
      <w:spacing w:after="120" w:line="276" w:lineRule="auto"/>
    </w:pPr>
    <w:rPr>
      <w:rFonts w:ascii="Arial" w:eastAsia="Times New Roman" w:hAnsi="Arial" w:cs="Arial"/>
      <w:sz w:val="22"/>
      <w:szCs w:val="18"/>
    </w:rPr>
  </w:style>
  <w:style w:type="paragraph" w:styleId="Heading1">
    <w:name w:val="heading 1"/>
    <w:basedOn w:val="Normal"/>
    <w:next w:val="Normal"/>
    <w:link w:val="Heading1Char"/>
    <w:uiPriority w:val="9"/>
    <w:qFormat/>
    <w:rsid w:val="005F44CD"/>
    <w:pPr>
      <w:spacing w:before="360" w:after="0"/>
      <w:outlineLvl w:val="0"/>
    </w:pPr>
    <w:rPr>
      <w:b/>
      <w:color w:val="1F497D" w:themeColor="text2"/>
      <w:sz w:val="28"/>
      <w:szCs w:val="28"/>
    </w:rPr>
  </w:style>
  <w:style w:type="paragraph" w:styleId="Heading2">
    <w:name w:val="heading 2"/>
    <w:basedOn w:val="Normal"/>
    <w:next w:val="Normal"/>
    <w:link w:val="Heading2Char"/>
    <w:uiPriority w:val="9"/>
    <w:unhideWhenUsed/>
    <w:qFormat/>
    <w:rsid w:val="005F44CD"/>
    <w:pPr>
      <w:keepNext/>
      <w:keepLines/>
      <w:spacing w:before="360" w:after="0"/>
      <w:outlineLvl w:val="1"/>
    </w:pPr>
    <w:rPr>
      <w:rFonts w:eastAsia="MS Gothic"/>
      <w:b/>
      <w:bCs/>
      <w:color w:val="943634" w:themeColor="accent2" w:themeShade="BF"/>
      <w:sz w:val="24"/>
      <w:szCs w:val="28"/>
    </w:rPr>
  </w:style>
  <w:style w:type="paragraph" w:styleId="Heading3">
    <w:name w:val="heading 3"/>
    <w:basedOn w:val="Normal"/>
    <w:next w:val="Normal"/>
    <w:link w:val="Heading3Char"/>
    <w:uiPriority w:val="9"/>
    <w:unhideWhenUsed/>
    <w:qFormat/>
    <w:rsid w:val="004D1D70"/>
    <w:pPr>
      <w:keepNext/>
      <w:keepLines/>
      <w:spacing w:before="360" w:after="0"/>
      <w:outlineLvl w:val="2"/>
    </w:pPr>
    <w:rPr>
      <w:rFonts w:eastAsia="MS Gothic"/>
      <w:b/>
      <w:bCs/>
      <w:color w:val="000000" w:themeColor="text1"/>
    </w:rPr>
  </w:style>
  <w:style w:type="paragraph" w:styleId="Heading4">
    <w:name w:val="heading 4"/>
    <w:basedOn w:val="Normal"/>
    <w:next w:val="Normal"/>
    <w:link w:val="Heading4Char"/>
    <w:uiPriority w:val="9"/>
    <w:unhideWhenUsed/>
    <w:rsid w:val="007216B5"/>
    <w:pPr>
      <w:keepNext/>
      <w:keepLines/>
      <w:spacing w:before="200" w:after="0"/>
      <w:outlineLvl w:val="3"/>
    </w:pPr>
    <w:rPr>
      <w:rFonts w:eastAsia="MS Gothic"/>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3765"/>
    <w:rPr>
      <w:color w:val="0000FF"/>
      <w:u w:val="single"/>
    </w:rPr>
  </w:style>
  <w:style w:type="character" w:styleId="Emphasis">
    <w:name w:val="Emphasis"/>
    <w:uiPriority w:val="20"/>
    <w:rsid w:val="00183765"/>
    <w:rPr>
      <w:i/>
      <w:iCs/>
    </w:rPr>
  </w:style>
  <w:style w:type="character" w:customStyle="1" w:styleId="pagetitle1">
    <w:name w:val="pagetitle1"/>
    <w:rsid w:val="00183765"/>
    <w:rPr>
      <w:rFonts w:ascii="Georgia" w:hAnsi="Georgia" w:hint="default"/>
      <w:color w:val="394F96"/>
      <w:sz w:val="30"/>
      <w:szCs w:val="30"/>
    </w:rPr>
  </w:style>
  <w:style w:type="character" w:customStyle="1" w:styleId="Heading1Char">
    <w:name w:val="Heading 1 Char"/>
    <w:link w:val="Heading1"/>
    <w:uiPriority w:val="9"/>
    <w:rsid w:val="005F44CD"/>
    <w:rPr>
      <w:rFonts w:ascii="Calibri" w:eastAsia="Times New Roman" w:hAnsi="Calibri"/>
      <w:b/>
      <w:color w:val="1F497D" w:themeColor="text2"/>
      <w:sz w:val="28"/>
      <w:szCs w:val="28"/>
    </w:rPr>
  </w:style>
  <w:style w:type="paragraph" w:styleId="Subtitle">
    <w:name w:val="Subtitle"/>
    <w:basedOn w:val="Normal"/>
    <w:next w:val="Normal"/>
    <w:link w:val="SubtitleChar"/>
    <w:uiPriority w:val="11"/>
    <w:rsid w:val="00927A78"/>
    <w:pPr>
      <w:numPr>
        <w:ilvl w:val="1"/>
      </w:numPr>
      <w:spacing w:after="160"/>
    </w:pPr>
    <w:rPr>
      <w:rFonts w:eastAsia="MS Gothic"/>
      <w:i/>
      <w:iCs/>
      <w:color w:val="FFFFFF"/>
      <w:spacing w:val="15"/>
      <w:sz w:val="24"/>
    </w:rPr>
  </w:style>
  <w:style w:type="character" w:customStyle="1" w:styleId="SubtitleChar">
    <w:name w:val="Subtitle Char"/>
    <w:link w:val="Subtitle"/>
    <w:uiPriority w:val="11"/>
    <w:rsid w:val="00927A78"/>
    <w:rPr>
      <w:rFonts w:ascii="Myriad Pro" w:eastAsia="MS Gothic" w:hAnsi="Myriad Pro"/>
      <w:i/>
      <w:iCs/>
      <w:color w:val="FFFFFF"/>
      <w:spacing w:val="15"/>
      <w:sz w:val="24"/>
      <w:szCs w:val="18"/>
    </w:rPr>
  </w:style>
  <w:style w:type="character" w:customStyle="1" w:styleId="Heading2Char">
    <w:name w:val="Heading 2 Char"/>
    <w:link w:val="Heading2"/>
    <w:uiPriority w:val="9"/>
    <w:rsid w:val="005F44CD"/>
    <w:rPr>
      <w:rFonts w:ascii="Calibri" w:eastAsia="MS Gothic" w:hAnsi="Calibri"/>
      <w:b/>
      <w:bCs/>
      <w:color w:val="943634" w:themeColor="accent2" w:themeShade="BF"/>
      <w:sz w:val="24"/>
      <w:szCs w:val="28"/>
    </w:rPr>
  </w:style>
  <w:style w:type="character" w:styleId="IntenseEmphasis">
    <w:name w:val="Intense Emphasis"/>
    <w:uiPriority w:val="21"/>
    <w:rsid w:val="00183765"/>
    <w:rPr>
      <w:b/>
      <w:bCs/>
      <w:i/>
      <w:iCs/>
      <w:color w:val="4F81BD"/>
    </w:rPr>
  </w:style>
  <w:style w:type="paragraph" w:styleId="IntenseQuote">
    <w:name w:val="Intense Quote"/>
    <w:basedOn w:val="Normal"/>
    <w:next w:val="Normal"/>
    <w:link w:val="IntenseQuoteChar"/>
    <w:uiPriority w:val="30"/>
    <w:rsid w:val="004357C6"/>
    <w:pPr>
      <w:numPr>
        <w:numId w:val="5"/>
      </w:numPr>
      <w:contextualSpacing/>
    </w:pPr>
    <w:rPr>
      <w:b/>
      <w:iCs/>
      <w:color w:val="28336C"/>
      <w:szCs w:val="20"/>
    </w:rPr>
  </w:style>
  <w:style w:type="character" w:customStyle="1" w:styleId="IntenseQuoteChar">
    <w:name w:val="Intense Quote Char"/>
    <w:link w:val="IntenseQuote"/>
    <w:uiPriority w:val="30"/>
    <w:rsid w:val="004357C6"/>
    <w:rPr>
      <w:rFonts w:ascii="Myriad Pro" w:eastAsia="Times New Roman" w:hAnsi="Myriad Pro"/>
      <w:b/>
      <w:iCs/>
      <w:color w:val="28336C"/>
    </w:rPr>
  </w:style>
  <w:style w:type="character" w:styleId="SubtleReference">
    <w:name w:val="Subtle Reference"/>
    <w:uiPriority w:val="31"/>
    <w:rsid w:val="00183765"/>
    <w:rPr>
      <w:smallCaps/>
      <w:color w:val="C0504D"/>
      <w:u w:val="single"/>
    </w:rPr>
  </w:style>
  <w:style w:type="paragraph" w:styleId="Header">
    <w:name w:val="header"/>
    <w:basedOn w:val="Normal"/>
    <w:link w:val="HeaderChar"/>
    <w:uiPriority w:val="99"/>
    <w:unhideWhenUsed/>
    <w:rsid w:val="00183765"/>
    <w:pPr>
      <w:tabs>
        <w:tab w:val="center" w:pos="4320"/>
        <w:tab w:val="right" w:pos="8640"/>
      </w:tabs>
    </w:pPr>
  </w:style>
  <w:style w:type="character" w:customStyle="1" w:styleId="HeaderChar">
    <w:name w:val="Header Char"/>
    <w:link w:val="Header"/>
    <w:uiPriority w:val="99"/>
    <w:rsid w:val="00183765"/>
    <w:rPr>
      <w:rFonts w:ascii="Verdana" w:eastAsia="Times New Roman" w:hAnsi="Verdana" w:cs="Times New Roman"/>
      <w:sz w:val="20"/>
      <w:szCs w:val="20"/>
    </w:rPr>
  </w:style>
  <w:style w:type="paragraph" w:styleId="Footer">
    <w:name w:val="footer"/>
    <w:basedOn w:val="Normal"/>
    <w:link w:val="FooterChar"/>
    <w:uiPriority w:val="99"/>
    <w:unhideWhenUsed/>
    <w:rsid w:val="004F71BD"/>
    <w:pPr>
      <w:spacing w:before="80" w:line="240" w:lineRule="auto"/>
      <w:jc w:val="center"/>
    </w:pPr>
    <w:rPr>
      <w:color w:val="FFFFFF"/>
      <w:spacing w:val="20"/>
      <w:szCs w:val="20"/>
    </w:rPr>
  </w:style>
  <w:style w:type="character" w:customStyle="1" w:styleId="FooterChar">
    <w:name w:val="Footer Char"/>
    <w:link w:val="Footer"/>
    <w:uiPriority w:val="99"/>
    <w:rsid w:val="004F71BD"/>
    <w:rPr>
      <w:rFonts w:ascii="Myriad Pro" w:eastAsia="Times New Roman" w:hAnsi="Myriad Pro"/>
      <w:color w:val="FFFFFF"/>
      <w:spacing w:val="20"/>
    </w:rPr>
  </w:style>
  <w:style w:type="character" w:customStyle="1" w:styleId="Heading3Char">
    <w:name w:val="Heading 3 Char"/>
    <w:link w:val="Heading3"/>
    <w:uiPriority w:val="9"/>
    <w:rsid w:val="004D1D70"/>
    <w:rPr>
      <w:rFonts w:ascii="Arial" w:eastAsia="MS Gothic" w:hAnsi="Arial" w:cs="Arial"/>
      <w:b/>
      <w:bCs/>
      <w:color w:val="000000" w:themeColor="text1"/>
      <w:sz w:val="22"/>
      <w:szCs w:val="18"/>
    </w:rPr>
  </w:style>
  <w:style w:type="character" w:styleId="BookTitle">
    <w:name w:val="Book Title"/>
    <w:uiPriority w:val="33"/>
    <w:rsid w:val="00867F3B"/>
    <w:rPr>
      <w:b/>
      <w:bCs/>
      <w:smallCaps/>
      <w:spacing w:val="5"/>
    </w:rPr>
  </w:style>
  <w:style w:type="paragraph" w:styleId="BalloonText">
    <w:name w:val="Balloon Text"/>
    <w:basedOn w:val="Normal"/>
    <w:link w:val="BalloonTextChar"/>
    <w:uiPriority w:val="99"/>
    <w:semiHidden/>
    <w:unhideWhenUsed/>
    <w:rsid w:val="002433CF"/>
    <w:pPr>
      <w:spacing w:after="0"/>
    </w:pPr>
    <w:rPr>
      <w:rFonts w:ascii="Lucida Grande" w:hAnsi="Lucida Grande" w:cs="Lucida Grande"/>
    </w:rPr>
  </w:style>
  <w:style w:type="character" w:customStyle="1" w:styleId="BalloonTextChar">
    <w:name w:val="Balloon Text Char"/>
    <w:link w:val="BalloonText"/>
    <w:uiPriority w:val="99"/>
    <w:semiHidden/>
    <w:rsid w:val="002433CF"/>
    <w:rPr>
      <w:rFonts w:ascii="Lucida Grande" w:eastAsia="Times New Roman" w:hAnsi="Lucida Grande" w:cs="Lucida Grande"/>
      <w:sz w:val="18"/>
      <w:szCs w:val="18"/>
    </w:rPr>
  </w:style>
  <w:style w:type="character" w:styleId="IntenseReference">
    <w:name w:val="Intense Reference"/>
    <w:uiPriority w:val="32"/>
    <w:rsid w:val="00EA3055"/>
    <w:rPr>
      <w:b/>
      <w:bCs/>
      <w:smallCaps/>
      <w:color w:val="C0504D"/>
      <w:spacing w:val="5"/>
      <w:u w:val="single"/>
    </w:rPr>
  </w:style>
  <w:style w:type="paragraph" w:styleId="Quote">
    <w:name w:val="Quote"/>
    <w:aliases w:val="Quote &amp; Date"/>
    <w:next w:val="Normal"/>
    <w:link w:val="QuoteChar"/>
    <w:uiPriority w:val="29"/>
    <w:qFormat/>
    <w:rsid w:val="00686C14"/>
    <w:rPr>
      <w:rFonts w:ascii="Calibri" w:eastAsia="Times New Roman" w:hAnsi="Calibri"/>
      <w:iCs/>
      <w:color w:val="000000"/>
      <w:sz w:val="22"/>
      <w:szCs w:val="18"/>
    </w:rPr>
  </w:style>
  <w:style w:type="character" w:customStyle="1" w:styleId="QuoteChar">
    <w:name w:val="Quote Char"/>
    <w:aliases w:val="Quote &amp; Date Char"/>
    <w:link w:val="Quote"/>
    <w:uiPriority w:val="29"/>
    <w:rsid w:val="00686C14"/>
    <w:rPr>
      <w:rFonts w:ascii="Calibri" w:eastAsia="Times New Roman" w:hAnsi="Calibri"/>
      <w:iCs/>
      <w:color w:val="000000"/>
      <w:sz w:val="22"/>
      <w:szCs w:val="18"/>
    </w:rPr>
  </w:style>
  <w:style w:type="paragraph" w:styleId="Title">
    <w:name w:val="Title"/>
    <w:basedOn w:val="Subtitle"/>
    <w:next w:val="Normal"/>
    <w:link w:val="TitleChar"/>
    <w:uiPriority w:val="10"/>
    <w:qFormat/>
    <w:rsid w:val="00686C14"/>
    <w:pPr>
      <w:spacing w:after="60" w:line="240" w:lineRule="auto"/>
    </w:pPr>
    <w:rPr>
      <w:b/>
      <w:i w:val="0"/>
      <w:sz w:val="32"/>
    </w:rPr>
  </w:style>
  <w:style w:type="character" w:customStyle="1" w:styleId="TitleChar">
    <w:name w:val="Title Char"/>
    <w:link w:val="Title"/>
    <w:uiPriority w:val="10"/>
    <w:rsid w:val="00686C14"/>
    <w:rPr>
      <w:rFonts w:ascii="Calibri" w:eastAsia="MS Gothic" w:hAnsi="Calibri"/>
      <w:b/>
      <w:iCs/>
      <w:color w:val="FFFFFF"/>
      <w:spacing w:val="15"/>
      <w:sz w:val="32"/>
      <w:szCs w:val="18"/>
    </w:rPr>
  </w:style>
  <w:style w:type="character" w:customStyle="1" w:styleId="Heading4Char">
    <w:name w:val="Heading 4 Char"/>
    <w:link w:val="Heading4"/>
    <w:uiPriority w:val="9"/>
    <w:rsid w:val="007216B5"/>
    <w:rPr>
      <w:rFonts w:ascii="Calibri" w:eastAsia="MS Gothic" w:hAnsi="Calibri" w:cs="Times New Roman"/>
      <w:b/>
      <w:bCs/>
      <w:i/>
      <w:iCs/>
      <w:color w:val="4F81BD"/>
      <w:sz w:val="18"/>
      <w:szCs w:val="24"/>
    </w:rPr>
  </w:style>
  <w:style w:type="character" w:styleId="FollowedHyperlink">
    <w:name w:val="FollowedHyperlink"/>
    <w:uiPriority w:val="99"/>
    <w:semiHidden/>
    <w:unhideWhenUsed/>
    <w:rsid w:val="004064E0"/>
    <w:rPr>
      <w:color w:val="800080"/>
      <w:u w:val="single"/>
    </w:rPr>
  </w:style>
  <w:style w:type="paragraph" w:customStyle="1" w:styleId="BasicParagraph">
    <w:name w:val="[Basic Paragraph]"/>
    <w:basedOn w:val="Normal"/>
    <w:uiPriority w:val="99"/>
    <w:rsid w:val="00DD5B53"/>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 w:type="table" w:styleId="LightShading-Accent1">
    <w:name w:val="Light Shading Accent 1"/>
    <w:basedOn w:val="TableNormal"/>
    <w:uiPriority w:val="60"/>
    <w:rsid w:val="00A365EE"/>
    <w:rPr>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Heading">
    <w:name w:val="TOC Heading"/>
    <w:basedOn w:val="Heading1"/>
    <w:next w:val="Normal"/>
    <w:uiPriority w:val="39"/>
    <w:unhideWhenUsed/>
    <w:rsid w:val="00A365EE"/>
    <w:pPr>
      <w:keepNext/>
      <w:keepLines/>
      <w:spacing w:before="480"/>
      <w:outlineLvl w:val="9"/>
    </w:pPr>
    <w:rPr>
      <w:rFonts w:eastAsia="MS Gothic"/>
      <w:bCs/>
      <w:color w:val="365F91"/>
    </w:rPr>
  </w:style>
  <w:style w:type="paragraph" w:styleId="TOC1">
    <w:name w:val="toc 1"/>
    <w:basedOn w:val="Normal"/>
    <w:next w:val="Normal"/>
    <w:autoRedefine/>
    <w:uiPriority w:val="39"/>
    <w:unhideWhenUsed/>
    <w:rsid w:val="00A365EE"/>
    <w:pPr>
      <w:spacing w:before="240"/>
    </w:pPr>
    <w:rPr>
      <w:rFonts w:ascii="Cambria" w:hAnsi="Cambria"/>
      <w:b/>
      <w:caps/>
      <w:szCs w:val="22"/>
      <w:u w:val="single"/>
    </w:rPr>
  </w:style>
  <w:style w:type="paragraph" w:styleId="TOC2">
    <w:name w:val="toc 2"/>
    <w:basedOn w:val="Normal"/>
    <w:next w:val="Normal"/>
    <w:autoRedefine/>
    <w:uiPriority w:val="39"/>
    <w:semiHidden/>
    <w:unhideWhenUsed/>
    <w:rsid w:val="00A365EE"/>
    <w:pPr>
      <w:spacing w:after="0"/>
    </w:pPr>
    <w:rPr>
      <w:rFonts w:ascii="Cambria" w:hAnsi="Cambria"/>
      <w:b/>
      <w:smallCaps/>
      <w:szCs w:val="22"/>
    </w:rPr>
  </w:style>
  <w:style w:type="paragraph" w:styleId="TOC3">
    <w:name w:val="toc 3"/>
    <w:basedOn w:val="Normal"/>
    <w:next w:val="Normal"/>
    <w:autoRedefine/>
    <w:uiPriority w:val="39"/>
    <w:semiHidden/>
    <w:unhideWhenUsed/>
    <w:rsid w:val="00A365EE"/>
    <w:pPr>
      <w:spacing w:after="0"/>
    </w:pPr>
    <w:rPr>
      <w:rFonts w:ascii="Cambria" w:hAnsi="Cambria"/>
      <w:smallCaps/>
      <w:szCs w:val="22"/>
    </w:rPr>
  </w:style>
  <w:style w:type="paragraph" w:styleId="TOC4">
    <w:name w:val="toc 4"/>
    <w:basedOn w:val="Normal"/>
    <w:next w:val="Normal"/>
    <w:autoRedefine/>
    <w:uiPriority w:val="39"/>
    <w:semiHidden/>
    <w:unhideWhenUsed/>
    <w:rsid w:val="00A365EE"/>
    <w:pPr>
      <w:spacing w:after="0"/>
    </w:pPr>
    <w:rPr>
      <w:rFonts w:ascii="Cambria" w:hAnsi="Cambria"/>
      <w:szCs w:val="22"/>
    </w:rPr>
  </w:style>
  <w:style w:type="paragraph" w:styleId="TOC5">
    <w:name w:val="toc 5"/>
    <w:basedOn w:val="Normal"/>
    <w:next w:val="Normal"/>
    <w:autoRedefine/>
    <w:uiPriority w:val="39"/>
    <w:semiHidden/>
    <w:unhideWhenUsed/>
    <w:rsid w:val="00A365EE"/>
    <w:pPr>
      <w:spacing w:after="0"/>
    </w:pPr>
    <w:rPr>
      <w:rFonts w:ascii="Cambria" w:hAnsi="Cambria"/>
      <w:szCs w:val="22"/>
    </w:rPr>
  </w:style>
  <w:style w:type="paragraph" w:styleId="TOC6">
    <w:name w:val="toc 6"/>
    <w:basedOn w:val="Normal"/>
    <w:next w:val="Normal"/>
    <w:autoRedefine/>
    <w:uiPriority w:val="39"/>
    <w:semiHidden/>
    <w:unhideWhenUsed/>
    <w:rsid w:val="00A365EE"/>
    <w:pPr>
      <w:spacing w:after="0"/>
    </w:pPr>
    <w:rPr>
      <w:rFonts w:ascii="Cambria" w:hAnsi="Cambria"/>
      <w:szCs w:val="22"/>
    </w:rPr>
  </w:style>
  <w:style w:type="paragraph" w:styleId="TOC7">
    <w:name w:val="toc 7"/>
    <w:basedOn w:val="Normal"/>
    <w:next w:val="Normal"/>
    <w:autoRedefine/>
    <w:uiPriority w:val="39"/>
    <w:semiHidden/>
    <w:unhideWhenUsed/>
    <w:rsid w:val="00A365EE"/>
    <w:pPr>
      <w:spacing w:after="0"/>
    </w:pPr>
    <w:rPr>
      <w:rFonts w:ascii="Cambria" w:hAnsi="Cambria"/>
      <w:szCs w:val="22"/>
    </w:rPr>
  </w:style>
  <w:style w:type="paragraph" w:styleId="TOC8">
    <w:name w:val="toc 8"/>
    <w:basedOn w:val="Normal"/>
    <w:next w:val="Normal"/>
    <w:autoRedefine/>
    <w:uiPriority w:val="39"/>
    <w:semiHidden/>
    <w:unhideWhenUsed/>
    <w:rsid w:val="00A365EE"/>
    <w:pPr>
      <w:spacing w:after="0"/>
    </w:pPr>
    <w:rPr>
      <w:rFonts w:ascii="Cambria" w:hAnsi="Cambria"/>
      <w:szCs w:val="22"/>
    </w:rPr>
  </w:style>
  <w:style w:type="paragraph" w:styleId="TOC9">
    <w:name w:val="toc 9"/>
    <w:basedOn w:val="Normal"/>
    <w:next w:val="Normal"/>
    <w:autoRedefine/>
    <w:uiPriority w:val="39"/>
    <w:semiHidden/>
    <w:unhideWhenUsed/>
    <w:rsid w:val="00A365EE"/>
    <w:pPr>
      <w:spacing w:after="0"/>
    </w:pPr>
    <w:rPr>
      <w:rFonts w:ascii="Cambria" w:hAnsi="Cambria"/>
      <w:szCs w:val="22"/>
    </w:rPr>
  </w:style>
  <w:style w:type="paragraph" w:customStyle="1" w:styleId="Bulletlevel2">
    <w:name w:val="Bullet level 2"/>
    <w:basedOn w:val="Normal"/>
    <w:qFormat/>
    <w:rsid w:val="004357C6"/>
    <w:pPr>
      <w:numPr>
        <w:numId w:val="16"/>
      </w:numPr>
      <w:contextualSpacing/>
    </w:pPr>
  </w:style>
  <w:style w:type="paragraph" w:styleId="NoSpacing">
    <w:name w:val="No Spacing"/>
    <w:link w:val="NoSpacingChar"/>
    <w:rsid w:val="002E3A86"/>
    <w:rPr>
      <w:rFonts w:ascii="PMingLiU" w:hAnsi="PMingLiU"/>
      <w:sz w:val="22"/>
      <w:szCs w:val="22"/>
    </w:rPr>
  </w:style>
  <w:style w:type="character" w:customStyle="1" w:styleId="NoSpacingChar">
    <w:name w:val="No Spacing Char"/>
    <w:link w:val="NoSpacing"/>
    <w:rsid w:val="002E3A86"/>
    <w:rPr>
      <w:rFonts w:ascii="PMingLiU" w:hAnsi="PMingLiU"/>
      <w:sz w:val="22"/>
      <w:szCs w:val="22"/>
    </w:rPr>
  </w:style>
  <w:style w:type="paragraph" w:customStyle="1" w:styleId="Bulletlevel1">
    <w:name w:val="Bullet level 1"/>
    <w:basedOn w:val="Normal"/>
    <w:qFormat/>
    <w:rsid w:val="004D1D70"/>
    <w:pPr>
      <w:numPr>
        <w:numId w:val="23"/>
      </w:numPr>
      <w:contextualSpacing/>
    </w:pPr>
  </w:style>
  <w:style w:type="paragraph" w:customStyle="1" w:styleId="Bulletlevel3">
    <w:name w:val="Bullet level 3"/>
    <w:basedOn w:val="Bulletlevel2"/>
    <w:qFormat/>
    <w:rsid w:val="004357C6"/>
    <w:pPr>
      <w:numPr>
        <w:numId w:val="18"/>
      </w:numPr>
    </w:pPr>
  </w:style>
  <w:style w:type="character" w:styleId="Strong">
    <w:name w:val="Strong"/>
    <w:aliases w:val="Bold"/>
    <w:basedOn w:val="DefaultParagraphFont"/>
    <w:uiPriority w:val="22"/>
    <w:qFormat/>
    <w:rsid w:val="00E15BF3"/>
    <w:rPr>
      <w:rFonts w:ascii="Calibri" w:hAnsi="Calibri"/>
      <w:b/>
      <w:bCs/>
    </w:rPr>
  </w:style>
  <w:style w:type="paragraph" w:customStyle="1" w:styleId="NewSubtitle">
    <w:name w:val="New Subtitle"/>
    <w:basedOn w:val="Title"/>
    <w:qFormat/>
    <w:rsid w:val="0000037C"/>
    <w:rPr>
      <w:b w:val="0"/>
      <w:color w:val="1F497D" w:themeColor="text2"/>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litaryonesource.mil/cy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esameworkshop.org/initiatives/emotion/tl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ilitaryonesource.mi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CEA01-1CCC-490A-9BF5-8876A980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Military Community and Family Policy Info Paper</vt:lpstr>
    </vt:vector>
  </TitlesOfParts>
  <Company>Microsoft</Company>
  <LinksUpToDate>false</LinksUpToDate>
  <CharactersWithSpaces>3434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Community and Family Policy Info Paper</dc:title>
  <dc:subject>Military Community and Family Policy</dc:subject>
  <dc:creator>The Bowen Group</dc:creator>
  <cp:keywords>Military Community and Family Policy, Information</cp:keywords>
  <cp:lastModifiedBy>Caitlin Pfister</cp:lastModifiedBy>
  <cp:revision>2</cp:revision>
  <cp:lastPrinted>2013-11-14T18:36:00Z</cp:lastPrinted>
  <dcterms:created xsi:type="dcterms:W3CDTF">2014-03-31T20:48:00Z</dcterms:created>
  <dcterms:modified xsi:type="dcterms:W3CDTF">2014-03-31T20:48:00Z</dcterms:modified>
</cp:coreProperties>
</file>