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77DFD" w14:textId="77777777" w:rsidR="008C4740" w:rsidRPr="00481B04" w:rsidRDefault="008C4740" w:rsidP="008C4740">
      <w:pPr>
        <w:rPr>
          <w:rFonts w:ascii="Arial" w:hAnsi="Arial" w:cs="Arial"/>
        </w:rPr>
      </w:pPr>
    </w:p>
    <w:p w14:paraId="57393C68" w14:textId="77777777" w:rsidR="008C4740" w:rsidRPr="00481B04" w:rsidRDefault="000063B1" w:rsidP="00726B67">
      <w:pPr>
        <w:jc w:val="center"/>
        <w:rPr>
          <w:rFonts w:ascii="Arial" w:hAnsi="Arial" w:cs="Arial"/>
        </w:rPr>
      </w:pPr>
      <w:r w:rsidRPr="000063B1">
        <w:drawing>
          <wp:anchor distT="0" distB="0" distL="114300" distR="114300" simplePos="0" relativeHeight="251659264" behindDoc="0" locked="0" layoutInCell="1" allowOverlap="1" wp14:anchorId="084ED9FA" wp14:editId="540CFC00">
            <wp:simplePos x="0" y="0"/>
            <wp:positionH relativeFrom="column">
              <wp:posOffset>193040</wp:posOffset>
            </wp:positionH>
            <wp:positionV relativeFrom="paragraph">
              <wp:posOffset>10160</wp:posOffset>
            </wp:positionV>
            <wp:extent cx="6273800" cy="533400"/>
            <wp:effectExtent l="0" t="0" r="0" b="0"/>
            <wp:wrapThrough wrapText="bothSides">
              <wp:wrapPolygon edited="0">
                <wp:start x="0" y="0"/>
                <wp:lineTo x="0" y="20571"/>
                <wp:lineTo x="21513" y="20571"/>
                <wp:lineTo x="21513" y="0"/>
                <wp:lineTo x="0" y="0"/>
              </wp:wrapPolygon>
            </wp:wrapThrough>
            <wp:docPr id="277" name="Picture 277" descr="DoD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F5864" w14:textId="77777777" w:rsidR="008C4740" w:rsidRPr="00481B04" w:rsidRDefault="008C4740" w:rsidP="008C4740">
      <w:pPr>
        <w:rPr>
          <w:rFonts w:ascii="Arial" w:hAnsi="Arial" w:cs="Arial"/>
        </w:rPr>
      </w:pPr>
    </w:p>
    <w:p w14:paraId="327EE2C6" w14:textId="77777777" w:rsidR="003F67F1" w:rsidRDefault="003F67F1" w:rsidP="00481B04">
      <w:pPr>
        <w:spacing w:before="28"/>
        <w:ind w:left="3048"/>
        <w:rPr>
          <w:rFonts w:ascii="Times New Roman" w:hAnsi="Times New Roman" w:cs="Times New Roman"/>
          <w:spacing w:val="-1"/>
          <w:sz w:val="56"/>
        </w:rPr>
      </w:pPr>
    </w:p>
    <w:p w14:paraId="48CE95BA" w14:textId="77777777" w:rsidR="008C4740" w:rsidRPr="001B0E2E" w:rsidRDefault="008C4740" w:rsidP="001B0E2E">
      <w:pPr>
        <w:pStyle w:val="Heading1"/>
      </w:pPr>
      <w:r w:rsidRPr="001B0E2E">
        <w:t>Sponsor Checklist</w:t>
      </w:r>
    </w:p>
    <w:p w14:paraId="3852EB92" w14:textId="77777777" w:rsidR="008C4740" w:rsidRPr="00481B04" w:rsidRDefault="008C4740" w:rsidP="008C4740">
      <w:pPr>
        <w:rPr>
          <w:rFonts w:ascii="Arial" w:hAnsi="Arial" w:cs="Arial"/>
        </w:rPr>
      </w:pPr>
    </w:p>
    <w:p w14:paraId="60240233" w14:textId="77777777" w:rsidR="008C4740" w:rsidRPr="001B0E2E" w:rsidRDefault="008C4740" w:rsidP="001B0E2E">
      <w:pPr>
        <w:pStyle w:val="BodyText"/>
      </w:pPr>
      <w:r w:rsidRPr="001B0E2E">
        <w:t>Sponsorship is a vital component of a mobile military life. Relocation can be a stressful experience for both service members and their families. Your role as a sponsor helps smooth their transition to a new community, and helps create and maintain unit cohesion.</w:t>
      </w:r>
    </w:p>
    <w:p w14:paraId="60754747" w14:textId="77777777" w:rsidR="008C4740" w:rsidRPr="00481B04" w:rsidRDefault="008C4740" w:rsidP="001B0E2E">
      <w:pPr>
        <w:pStyle w:val="BodyText"/>
      </w:pPr>
      <w:r w:rsidRPr="001B0E2E">
        <w:t>The following checklist will help you successfully execute your duties as a sponsor. Please keep it handy and review it often as you work through the sponsorship process. The checklist is divided into pre-arrival, arrival and post-arrival tasks.</w:t>
      </w:r>
    </w:p>
    <w:p w14:paraId="0E3C4616" w14:textId="77777777" w:rsidR="008C4740" w:rsidRPr="001B0E2E" w:rsidRDefault="008C4740" w:rsidP="001B0E2E">
      <w:pPr>
        <w:pStyle w:val="Heading2"/>
      </w:pPr>
      <w:r w:rsidRPr="001B0E2E">
        <w:t>Pre-arrival</w:t>
      </w:r>
    </w:p>
    <w:bookmarkStart w:id="0" w:name="_GoBack"/>
    <w:p w14:paraId="395984EC" w14:textId="5A01ED28" w:rsidR="008C4740" w:rsidRPr="00481B04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791EB0"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bookmarkEnd w:id="1"/>
      <w:bookmarkEnd w:id="0"/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 xml:space="preserve">Complete the </w:t>
      </w:r>
      <w:hyperlink r:id="rId8" w:history="1">
        <w:r w:rsidR="008C4740" w:rsidRPr="00481B04">
          <w:rPr>
            <w:rStyle w:val="Hyperlink"/>
            <w:rFonts w:ascii="Arial" w:hAnsi="Arial" w:cs="Arial"/>
            <w:sz w:val="23"/>
            <w:szCs w:val="23"/>
          </w:rPr>
          <w:t>Electronic Sponsorship Application and Training.</w:t>
        </w:r>
      </w:hyperlink>
    </w:p>
    <w:p w14:paraId="3A4D1DCA" w14:textId="77777777" w:rsidR="008C4740" w:rsidRPr="00481B04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>Contact the newcomer via phone or email to say hello and explain the sponsorship process.</w:t>
      </w:r>
    </w:p>
    <w:p w14:paraId="3B7C8FDF" w14:textId="77777777" w:rsidR="008C4740" w:rsidRPr="00481B04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 xml:space="preserve">Ask questions about the newcomer's needs. You might consider sending the needs assessment questions (downloadable from </w:t>
      </w:r>
      <w:hyperlink r:id="rId9" w:history="1">
        <w:r w:rsidR="008C4740" w:rsidRPr="00481B04">
          <w:rPr>
            <w:rStyle w:val="Hyperlink"/>
            <w:rFonts w:ascii="Arial" w:hAnsi="Arial" w:cs="Arial"/>
            <w:sz w:val="23"/>
            <w:szCs w:val="23"/>
          </w:rPr>
          <w:t>eSAT Tools</w:t>
        </w:r>
      </w:hyperlink>
      <w:r w:rsidR="008C4740" w:rsidRPr="00481B04">
        <w:rPr>
          <w:rFonts w:ascii="Arial" w:hAnsi="Arial" w:cs="Arial"/>
          <w:sz w:val="23"/>
          <w:szCs w:val="23"/>
        </w:rPr>
        <w:t>) to the newcomer via email or use them as a guide during your phone conversations.</w:t>
      </w:r>
    </w:p>
    <w:p w14:paraId="34A82E69" w14:textId="77777777" w:rsidR="000063B1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 xml:space="preserve">Compose and send a welcome letter based on the newcomer’s needs and your unit’s procedures. </w:t>
      </w:r>
    </w:p>
    <w:p w14:paraId="3309482A" w14:textId="77777777" w:rsidR="008C4740" w:rsidRPr="00481B04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 xml:space="preserve">You should consider using the draft letters in </w:t>
      </w:r>
      <w:hyperlink r:id="rId10" w:history="1">
        <w:r w:rsidR="008C4740" w:rsidRPr="00481B04">
          <w:rPr>
            <w:rStyle w:val="Hyperlink"/>
            <w:rFonts w:ascii="Arial" w:hAnsi="Arial" w:cs="Arial"/>
            <w:sz w:val="23"/>
            <w:szCs w:val="23"/>
          </w:rPr>
          <w:t>eSAT Tools</w:t>
        </w:r>
      </w:hyperlink>
      <w:r w:rsidR="008C4740" w:rsidRPr="00481B04">
        <w:rPr>
          <w:rFonts w:ascii="Arial" w:hAnsi="Arial" w:cs="Arial"/>
          <w:sz w:val="23"/>
          <w:szCs w:val="23"/>
        </w:rPr>
        <w:t xml:space="preserve"> as a guide.</w:t>
      </w:r>
    </w:p>
    <w:p w14:paraId="06223AD1" w14:textId="77777777" w:rsidR="008C4740" w:rsidRPr="00481B04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>Make temporary lodging arrangements for the newcomer and communicate details by personal email or phone.</w:t>
      </w:r>
    </w:p>
    <w:p w14:paraId="6A37294F" w14:textId="6EB6207B" w:rsidR="000063B1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791EB0"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 xml:space="preserve">Arrange a post office box for the newcomer and communicate details by personal email or phone. </w:t>
      </w:r>
    </w:p>
    <w:p w14:paraId="61389D2E" w14:textId="3EA0F5D5" w:rsidR="008C4740" w:rsidRPr="00481B04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791EB0"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>Brief your supervisor about the sponsorship process and let your supervisor know if there are any problems.</w:t>
      </w:r>
    </w:p>
    <w:p w14:paraId="53F2D39D" w14:textId="6DEECBF5" w:rsidR="008C4740" w:rsidRPr="00481B04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791EB0"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 xml:space="preserve">Ensure the family has contact information for schools, medical care, </w:t>
      </w:r>
      <w:r w:rsidR="001B0E2E" w:rsidRPr="00481B04">
        <w:rPr>
          <w:rFonts w:ascii="Arial" w:hAnsi="Arial" w:cs="Arial"/>
          <w:sz w:val="23"/>
          <w:szCs w:val="23"/>
        </w:rPr>
        <w:t>childcare</w:t>
      </w:r>
      <w:r w:rsidR="008C4740" w:rsidRPr="00481B04">
        <w:rPr>
          <w:rFonts w:ascii="Arial" w:hAnsi="Arial" w:cs="Arial"/>
          <w:sz w:val="23"/>
          <w:szCs w:val="23"/>
        </w:rPr>
        <w:t xml:space="preserve"> and other resources.</w:t>
      </w:r>
    </w:p>
    <w:p w14:paraId="25AD0913" w14:textId="77777777" w:rsidR="008C4740" w:rsidRPr="00481B04" w:rsidRDefault="008C4740" w:rsidP="008C4740">
      <w:pPr>
        <w:rPr>
          <w:rFonts w:ascii="Arial" w:hAnsi="Arial" w:cs="Arial"/>
          <w:sz w:val="23"/>
          <w:szCs w:val="23"/>
        </w:rPr>
      </w:pPr>
    </w:p>
    <w:p w14:paraId="7A41EBF9" w14:textId="77777777" w:rsidR="008C4740" w:rsidRPr="000063B1" w:rsidRDefault="008C4740" w:rsidP="000063B1">
      <w:pPr>
        <w:pStyle w:val="Heading2"/>
      </w:pPr>
      <w:r w:rsidRPr="00B62DB8">
        <w:t>Arrival</w:t>
      </w:r>
    </w:p>
    <w:p w14:paraId="4E06BA00" w14:textId="77777777" w:rsidR="008C4740" w:rsidRPr="00481B04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>Personally meet your newcomer on arrival, or make other arrangements if you are unable to do so due to duty commitments.</w:t>
      </w:r>
    </w:p>
    <w:p w14:paraId="731A664B" w14:textId="77777777" w:rsidR="008C4740" w:rsidRPr="00481B04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>Make sure you let the newcomer and family know by email or phone who will be meeting them on arrival or where to find transportation, if necessary.</w:t>
      </w:r>
    </w:p>
    <w:p w14:paraId="56D33259" w14:textId="77777777" w:rsidR="008C4740" w:rsidRPr="00481B04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 xml:space="preserve">Make sure to bring transportation to accommodate the entire family, including pets. Make sure </w:t>
      </w:r>
      <w:proofErr w:type="gramStart"/>
      <w:r w:rsidR="008C4740" w:rsidRPr="00481B04"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 xml:space="preserve">he </w:t>
      </w:r>
      <w:r w:rsidR="008C4740" w:rsidRPr="00481B04">
        <w:rPr>
          <w:rFonts w:ascii="Arial" w:hAnsi="Arial" w:cs="Arial"/>
          <w:sz w:val="23"/>
          <w:szCs w:val="23"/>
        </w:rPr>
        <w:t>newcomer is met by a friendly face</w:t>
      </w:r>
      <w:proofErr w:type="gramEnd"/>
      <w:r w:rsidR="008C4740" w:rsidRPr="00481B04">
        <w:rPr>
          <w:rFonts w:ascii="Arial" w:hAnsi="Arial" w:cs="Arial"/>
          <w:sz w:val="23"/>
          <w:szCs w:val="23"/>
        </w:rPr>
        <w:t>.</w:t>
      </w:r>
    </w:p>
    <w:p w14:paraId="7F3F57C5" w14:textId="77777777" w:rsidR="008C4740" w:rsidRPr="00481B04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>Personally take the newcomer and family to their lodging facility.</w:t>
      </w:r>
    </w:p>
    <w:p w14:paraId="3C171FCC" w14:textId="77777777" w:rsidR="008C4740" w:rsidRPr="00481B04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>Personally take the newcomer and family to the Military and Family Support Center, and encourage them to make use of the relocation program.</w:t>
      </w:r>
    </w:p>
    <w:p w14:paraId="5E2B9911" w14:textId="77777777" w:rsidR="008C4740" w:rsidRPr="00481B04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>Introduce the newcomer to the commander, supervisor, key personnel and fellow co-workers. Show the newcomer around installation facilities such as the commissary, fitness center, chapel and medical facilities.</w:t>
      </w:r>
    </w:p>
    <w:p w14:paraId="499C17B6" w14:textId="77777777" w:rsidR="008C4740" w:rsidRPr="00481B04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>Give the newcomer a community tour.</w:t>
      </w:r>
    </w:p>
    <w:p w14:paraId="04468899" w14:textId="77777777" w:rsidR="008C4740" w:rsidRPr="00481B04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>Accompany the newcomer through in-processing and check-in procedures.</w:t>
      </w:r>
    </w:p>
    <w:p w14:paraId="20F30324" w14:textId="77777777" w:rsidR="008C4740" w:rsidRPr="00481B04" w:rsidRDefault="008C4740" w:rsidP="008C4740">
      <w:pPr>
        <w:rPr>
          <w:rFonts w:ascii="Arial" w:hAnsi="Arial" w:cs="Arial"/>
          <w:sz w:val="23"/>
          <w:szCs w:val="23"/>
        </w:rPr>
      </w:pPr>
    </w:p>
    <w:p w14:paraId="25CC4057" w14:textId="77777777" w:rsidR="008C4740" w:rsidRPr="00B62DB8" w:rsidRDefault="008C4740" w:rsidP="008C4740">
      <w:pPr>
        <w:rPr>
          <w:rFonts w:ascii="Arial" w:hAnsi="Arial" w:cs="Arial"/>
          <w:b/>
          <w:sz w:val="23"/>
          <w:szCs w:val="23"/>
        </w:rPr>
      </w:pPr>
      <w:r w:rsidRPr="00B62DB8">
        <w:rPr>
          <w:rFonts w:ascii="Arial" w:hAnsi="Arial" w:cs="Arial"/>
          <w:b/>
          <w:sz w:val="23"/>
          <w:szCs w:val="23"/>
        </w:rPr>
        <w:t>Post-arrival</w:t>
      </w:r>
    </w:p>
    <w:p w14:paraId="27CD0F4A" w14:textId="77777777" w:rsidR="008C4740" w:rsidRPr="00481B04" w:rsidRDefault="008C4740" w:rsidP="008C4740">
      <w:pPr>
        <w:rPr>
          <w:rFonts w:ascii="Arial" w:hAnsi="Arial" w:cs="Arial"/>
          <w:sz w:val="23"/>
          <w:szCs w:val="23"/>
        </w:rPr>
      </w:pPr>
    </w:p>
    <w:p w14:paraId="00D060E1" w14:textId="77777777" w:rsidR="008C4740" w:rsidRPr="00481B04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>Escort the newcomer to the installation housing office and assist with house hunting. Offer assistance with vehicle registration.</w:t>
      </w:r>
    </w:p>
    <w:p w14:paraId="552146CB" w14:textId="77777777" w:rsidR="008C4740" w:rsidRPr="00481B04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>Offer assistance with transportation needs.</w:t>
      </w:r>
    </w:p>
    <w:p w14:paraId="78A5B648" w14:textId="77777777" w:rsidR="000C4E0A" w:rsidRPr="00481B04" w:rsidRDefault="000063B1" w:rsidP="000063B1">
      <w:pPr>
        <w:ind w:left="36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 w:rsidR="008C4740" w:rsidRPr="00481B04">
        <w:rPr>
          <w:rFonts w:ascii="Arial" w:hAnsi="Arial" w:cs="Arial"/>
          <w:sz w:val="23"/>
          <w:szCs w:val="23"/>
        </w:rPr>
        <w:t>Offer help getting the family settled into their home; obtain loan closet items, if available, from the Military and Family Support Center.</w:t>
      </w:r>
    </w:p>
    <w:sectPr w:rsidR="000C4E0A" w:rsidRPr="00481B04" w:rsidSect="00E40B9F">
      <w:pgSz w:w="12240" w:h="16340"/>
      <w:pgMar w:top="360" w:right="720" w:bottom="28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49E7C" w14:textId="77777777" w:rsidR="000063B1" w:rsidRDefault="000063B1" w:rsidP="007C2656">
      <w:r>
        <w:separator/>
      </w:r>
    </w:p>
  </w:endnote>
  <w:endnote w:type="continuationSeparator" w:id="0">
    <w:p w14:paraId="2D17DA06" w14:textId="77777777" w:rsidR="000063B1" w:rsidRDefault="000063B1" w:rsidP="007C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C5DFA" w14:textId="77777777" w:rsidR="000063B1" w:rsidRDefault="000063B1" w:rsidP="007C2656">
      <w:r>
        <w:separator/>
      </w:r>
    </w:p>
  </w:footnote>
  <w:footnote w:type="continuationSeparator" w:id="0">
    <w:p w14:paraId="0C67CF2B" w14:textId="77777777" w:rsidR="000063B1" w:rsidRDefault="000063B1" w:rsidP="007C2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8102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4E0A"/>
    <w:rsid w:val="000063B1"/>
    <w:rsid w:val="00096AA7"/>
    <w:rsid w:val="000C4E0A"/>
    <w:rsid w:val="000D2D1C"/>
    <w:rsid w:val="001B0E2E"/>
    <w:rsid w:val="003F67F1"/>
    <w:rsid w:val="00481B04"/>
    <w:rsid w:val="004935C2"/>
    <w:rsid w:val="006629B2"/>
    <w:rsid w:val="00726B67"/>
    <w:rsid w:val="00760221"/>
    <w:rsid w:val="00791EB0"/>
    <w:rsid w:val="007C2656"/>
    <w:rsid w:val="008C4740"/>
    <w:rsid w:val="00995FD2"/>
    <w:rsid w:val="00AD786B"/>
    <w:rsid w:val="00B01199"/>
    <w:rsid w:val="00B42B2C"/>
    <w:rsid w:val="00B62DB8"/>
    <w:rsid w:val="00E10B9E"/>
    <w:rsid w:val="00E40B9F"/>
    <w:rsid w:val="00E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8102e"/>
    </o:shapedefaults>
    <o:shapelayout v:ext="edit">
      <o:idmap v:ext="edit" data="1"/>
      <o:rules v:ext="edit">
        <o:r id="V:Rule2" type="connector" idref="#_x0000_s1291"/>
      </o:rules>
    </o:shapelayout>
  </w:shapeDefaults>
  <w:decimalSymbol w:val="."/>
  <w:listSeparator w:val=","/>
  <w14:docId w14:val="211C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1B0E2E"/>
    <w:pPr>
      <w:spacing w:before="28"/>
      <w:ind w:left="3048"/>
      <w:outlineLvl w:val="0"/>
    </w:pPr>
    <w:rPr>
      <w:rFonts w:ascii="Times New Roman" w:hAnsi="Times New Roman" w:cs="Times New Roman"/>
      <w:spacing w:val="-1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E2E"/>
    <w:pPr>
      <w:spacing w:after="200"/>
      <w:outlineLvl w:val="1"/>
    </w:pPr>
    <w:rPr>
      <w:rFonts w:ascii="Arial" w:hAnsi="Arial" w:cs="Arial"/>
      <w:b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uiPriority w:val="1"/>
    <w:qFormat/>
    <w:rsid w:val="000063B1"/>
    <w:pPr>
      <w:spacing w:after="200"/>
    </w:pPr>
    <w:rPr>
      <w:rFonts w:ascii="Arial" w:hAnsi="Arial" w:cs="Arial"/>
      <w:sz w:val="24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2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656"/>
  </w:style>
  <w:style w:type="paragraph" w:styleId="Footer">
    <w:name w:val="footer"/>
    <w:basedOn w:val="Normal"/>
    <w:link w:val="FooterChar"/>
    <w:uiPriority w:val="99"/>
    <w:unhideWhenUsed/>
    <w:rsid w:val="007C2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656"/>
  </w:style>
  <w:style w:type="character" w:styleId="Hyperlink">
    <w:name w:val="Hyperlink"/>
    <w:basedOn w:val="DefaultParagraphFont"/>
    <w:uiPriority w:val="99"/>
    <w:unhideWhenUsed/>
    <w:rsid w:val="00481B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B0E2E"/>
    <w:rPr>
      <w:rFonts w:ascii="Arial" w:hAnsi="Arial" w:cs="Arial"/>
      <w:b/>
      <w:sz w:val="24"/>
      <w:szCs w:val="2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apps.militaryonesource.mil/esat" TargetMode="External"/><Relationship Id="rId9" Type="http://schemas.openxmlformats.org/officeDocument/2006/relationships/hyperlink" Target="http://www.militaryonesource.mil/esat-tools" TargetMode="External"/><Relationship Id="rId10" Type="http://schemas.openxmlformats.org/officeDocument/2006/relationships/hyperlink" Target="http://www.militaryonesource.mil/esat-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490</Words>
  <Characters>2793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Congratulations</vt:lpstr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Congratulations</dc:title>
  <dc:creator>Linda Rothleder</dc:creator>
  <cp:lastModifiedBy>JaNeice Gilbert</cp:lastModifiedBy>
  <cp:revision>7</cp:revision>
  <cp:lastPrinted>2015-09-22T20:05:00Z</cp:lastPrinted>
  <dcterms:created xsi:type="dcterms:W3CDTF">2015-09-22T20:02:00Z</dcterms:created>
  <dcterms:modified xsi:type="dcterms:W3CDTF">2015-10-08T02:44:00Z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2015-08-06T00:00:00Z</vt:filetime>
  </property>
</Properties>
</file>